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F5B0" w14:textId="77777777" w:rsidR="00653510" w:rsidRDefault="007E3660" w:rsidP="003402AE">
      <w:pPr>
        <w:jc w:val="center"/>
        <w:rPr>
          <w:rFonts w:cs="Times"/>
          <w:b/>
          <w:sz w:val="28"/>
          <w:szCs w:val="28"/>
        </w:rPr>
      </w:pPr>
      <w:r w:rsidRPr="00D10CC5">
        <w:rPr>
          <w:rFonts w:cs="Times"/>
          <w:b/>
          <w:sz w:val="28"/>
          <w:szCs w:val="28"/>
        </w:rPr>
        <w:t>Avsiktsförklaring</w:t>
      </w:r>
    </w:p>
    <w:p w14:paraId="168068B3" w14:textId="54E08454" w:rsidR="00653510" w:rsidRDefault="007E3660" w:rsidP="003402AE">
      <w:pPr>
        <w:jc w:val="center"/>
        <w:rPr>
          <w:rFonts w:cs="Times"/>
          <w:b/>
          <w:sz w:val="28"/>
          <w:szCs w:val="28"/>
        </w:rPr>
      </w:pPr>
      <w:r w:rsidRPr="00D10CC5">
        <w:rPr>
          <w:rFonts w:cs="Times"/>
          <w:b/>
          <w:sz w:val="28"/>
          <w:szCs w:val="28"/>
        </w:rPr>
        <w:t>angående</w:t>
      </w:r>
    </w:p>
    <w:p w14:paraId="21818F6C" w14:textId="364F2D0F" w:rsidR="003402AE" w:rsidRDefault="007E3660" w:rsidP="003402AE">
      <w:pPr>
        <w:jc w:val="center"/>
        <w:rPr>
          <w:rFonts w:cs="Times"/>
          <w:sz w:val="28"/>
          <w:szCs w:val="28"/>
          <w:highlight w:val="yellow"/>
        </w:rPr>
      </w:pPr>
      <w:r w:rsidRPr="00D10CC5">
        <w:rPr>
          <w:rFonts w:cs="Times"/>
          <w:sz w:val="28"/>
          <w:szCs w:val="28"/>
          <w:highlight w:val="yellow"/>
        </w:rPr>
        <w:t>[</w:t>
      </w:r>
      <w:r w:rsidRPr="00D10CC5">
        <w:rPr>
          <w:rFonts w:cs="Times"/>
          <w:b/>
          <w:sz w:val="28"/>
          <w:szCs w:val="28"/>
          <w:highlight w:val="yellow"/>
        </w:rPr>
        <w:t xml:space="preserve">ange föremål för aktuell </w:t>
      </w:r>
      <w:commentRangeStart w:id="0"/>
      <w:r w:rsidRPr="00D10CC5">
        <w:rPr>
          <w:rFonts w:cs="Times"/>
          <w:b/>
          <w:sz w:val="28"/>
          <w:szCs w:val="28"/>
          <w:highlight w:val="yellow"/>
        </w:rPr>
        <w:t>avsiktsförklaring</w:t>
      </w:r>
      <w:commentRangeEnd w:id="0"/>
      <w:r w:rsidR="00BF3372">
        <w:rPr>
          <w:rStyle w:val="Kommentarsreferens"/>
        </w:rPr>
        <w:commentReference w:id="0"/>
      </w:r>
      <w:r w:rsidRPr="00D10CC5">
        <w:rPr>
          <w:rFonts w:cs="Times"/>
          <w:sz w:val="28"/>
          <w:szCs w:val="28"/>
          <w:highlight w:val="yellow"/>
        </w:rPr>
        <w:t>]</w:t>
      </w:r>
    </w:p>
    <w:p w14:paraId="73B38038" w14:textId="484AD1AA" w:rsidR="00C568BA" w:rsidRDefault="00C568BA" w:rsidP="003402AE">
      <w:pPr>
        <w:jc w:val="center"/>
        <w:rPr>
          <w:rFonts w:cs="Times"/>
          <w:b/>
          <w:sz w:val="28"/>
          <w:szCs w:val="28"/>
        </w:rPr>
      </w:pPr>
    </w:p>
    <w:p w14:paraId="795A4131" w14:textId="1683FE39" w:rsidR="00C568BA" w:rsidRDefault="00C568BA" w:rsidP="003402AE">
      <w:pPr>
        <w:jc w:val="center"/>
        <w:rPr>
          <w:rFonts w:cs="Times"/>
          <w:b/>
          <w:sz w:val="28"/>
          <w:szCs w:val="28"/>
        </w:rPr>
      </w:pPr>
    </w:p>
    <w:p w14:paraId="60BC8947" w14:textId="77777777" w:rsidR="00C568BA" w:rsidRPr="00D10CC5" w:rsidRDefault="00C568BA" w:rsidP="003402AE">
      <w:pPr>
        <w:jc w:val="center"/>
        <w:rPr>
          <w:rFonts w:cs="Times"/>
          <w:b/>
          <w:sz w:val="28"/>
          <w:szCs w:val="28"/>
        </w:rPr>
      </w:pPr>
    </w:p>
    <w:p w14:paraId="675724A3" w14:textId="77777777" w:rsidR="007A6C10" w:rsidRPr="00990244" w:rsidRDefault="007A6C10"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Parter</w:t>
      </w:r>
    </w:p>
    <w:p w14:paraId="3C439688" w14:textId="77777777" w:rsidR="00653510" w:rsidRDefault="003402AE" w:rsidP="003402AE">
      <w:pPr>
        <w:rPr>
          <w:rFonts w:cs="Times"/>
          <w:sz w:val="22"/>
          <w:szCs w:val="22"/>
          <w:lang w:eastAsia="en-US"/>
        </w:rPr>
      </w:pPr>
      <w:r w:rsidRPr="00990244">
        <w:rPr>
          <w:rFonts w:cs="Times"/>
          <w:sz w:val="22"/>
          <w:szCs w:val="22"/>
          <w:lang w:eastAsia="en-US"/>
        </w:rPr>
        <w:t xml:space="preserve">Uppsala universitet, genom institutionen för </w:t>
      </w:r>
      <w:r w:rsidRPr="00990244">
        <w:rPr>
          <w:rFonts w:cs="Times"/>
          <w:sz w:val="22"/>
          <w:szCs w:val="22"/>
          <w:highlight w:val="yellow"/>
          <w:lang w:eastAsia="en-US"/>
        </w:rPr>
        <w:t>[institution], [adress]</w:t>
      </w:r>
      <w:r w:rsidRPr="00990244">
        <w:rPr>
          <w:rFonts w:cs="Times"/>
          <w:sz w:val="22"/>
          <w:szCs w:val="22"/>
          <w:lang w:eastAsia="en-US"/>
        </w:rPr>
        <w:t xml:space="preserve"> (härefter “UU”)</w:t>
      </w:r>
      <w:r w:rsidR="007E3660">
        <w:rPr>
          <w:rFonts w:cs="Times"/>
          <w:sz w:val="22"/>
          <w:szCs w:val="22"/>
          <w:lang w:eastAsia="en-US"/>
        </w:rPr>
        <w:t xml:space="preserve"> </w:t>
      </w:r>
    </w:p>
    <w:p w14:paraId="0675ED92" w14:textId="541A4BD9" w:rsidR="007E3660" w:rsidRDefault="00095611" w:rsidP="00095611">
      <w:pPr>
        <w:rPr>
          <w:rFonts w:cs="Times"/>
          <w:sz w:val="22"/>
          <w:szCs w:val="22"/>
        </w:rPr>
      </w:pPr>
      <w:r>
        <w:rPr>
          <w:rFonts w:cs="Times"/>
          <w:sz w:val="22"/>
          <w:szCs w:val="22"/>
          <w:lang w:eastAsia="en-US"/>
        </w:rPr>
        <w:t>o</w:t>
      </w:r>
      <w:r w:rsidR="007E3660">
        <w:rPr>
          <w:rFonts w:cs="Times"/>
          <w:sz w:val="22"/>
          <w:szCs w:val="22"/>
          <w:lang w:eastAsia="en-US"/>
        </w:rPr>
        <w:t>ch</w:t>
      </w:r>
      <w:r>
        <w:rPr>
          <w:rFonts w:cs="Times"/>
          <w:sz w:val="22"/>
          <w:szCs w:val="22"/>
          <w:lang w:eastAsia="en-US"/>
        </w:rPr>
        <w:t xml:space="preserve"> </w:t>
      </w:r>
      <w:r w:rsidR="00990244" w:rsidRPr="00990244">
        <w:rPr>
          <w:rFonts w:cs="Times"/>
          <w:sz w:val="22"/>
          <w:szCs w:val="22"/>
          <w:highlight w:val="yellow"/>
          <w:lang w:eastAsia="en-US"/>
        </w:rPr>
        <w:t>[Namn], [</w:t>
      </w:r>
      <w:r w:rsidR="00990244">
        <w:rPr>
          <w:rFonts w:cs="Times"/>
          <w:sz w:val="22"/>
          <w:szCs w:val="22"/>
          <w:highlight w:val="yellow"/>
          <w:lang w:eastAsia="en-US"/>
        </w:rPr>
        <w:t>a</w:t>
      </w:r>
      <w:r w:rsidR="00990244" w:rsidRPr="00990244">
        <w:rPr>
          <w:rFonts w:cs="Times"/>
          <w:sz w:val="22"/>
          <w:szCs w:val="22"/>
          <w:highlight w:val="yellow"/>
          <w:lang w:eastAsia="en-US"/>
        </w:rPr>
        <w:t>dress]</w:t>
      </w:r>
      <w:r w:rsidR="00990244" w:rsidRPr="00990244">
        <w:rPr>
          <w:rFonts w:cs="Times"/>
          <w:sz w:val="22"/>
          <w:szCs w:val="22"/>
          <w:lang w:eastAsia="en-US"/>
        </w:rPr>
        <w:t xml:space="preserve"> (härefter </w:t>
      </w:r>
      <w:r w:rsidR="00990244" w:rsidRPr="00990244">
        <w:rPr>
          <w:rFonts w:cs="Times"/>
          <w:sz w:val="22"/>
          <w:szCs w:val="22"/>
          <w:highlight w:val="yellow"/>
          <w:lang w:eastAsia="en-US"/>
        </w:rPr>
        <w:t>“[a</w:t>
      </w:r>
      <w:r w:rsidR="00903FFB">
        <w:rPr>
          <w:rFonts w:cs="Times"/>
          <w:sz w:val="22"/>
          <w:szCs w:val="22"/>
          <w:highlight w:val="yellow"/>
          <w:lang w:eastAsia="en-US"/>
        </w:rPr>
        <w:t>k</w:t>
      </w:r>
      <w:r w:rsidR="00990244" w:rsidRPr="00990244">
        <w:rPr>
          <w:rFonts w:cs="Times"/>
          <w:sz w:val="22"/>
          <w:szCs w:val="22"/>
          <w:highlight w:val="yellow"/>
          <w:lang w:eastAsia="en-US"/>
        </w:rPr>
        <w:t>ronym]</w:t>
      </w:r>
      <w:r w:rsidR="00990244" w:rsidRPr="00990244">
        <w:rPr>
          <w:rFonts w:cs="Times"/>
          <w:sz w:val="22"/>
          <w:szCs w:val="22"/>
          <w:lang w:eastAsia="en-US"/>
        </w:rPr>
        <w:t xml:space="preserve">”) </w:t>
      </w:r>
      <w:r w:rsidR="00D10CC5">
        <w:rPr>
          <w:rFonts w:cs="Times"/>
          <w:sz w:val="22"/>
          <w:szCs w:val="22"/>
        </w:rPr>
        <w:t xml:space="preserve">tecknar </w:t>
      </w:r>
      <w:r w:rsidR="003402AE" w:rsidRPr="00990244">
        <w:rPr>
          <w:rFonts w:cs="Times"/>
          <w:sz w:val="22"/>
          <w:szCs w:val="22"/>
        </w:rPr>
        <w:t xml:space="preserve">härmed följande </w:t>
      </w:r>
      <w:r w:rsidR="007E3660">
        <w:rPr>
          <w:rFonts w:cs="Times"/>
          <w:sz w:val="22"/>
          <w:szCs w:val="22"/>
        </w:rPr>
        <w:t>avsiktsförklaring</w:t>
      </w:r>
      <w:r w:rsidR="003402AE" w:rsidRPr="00990244">
        <w:rPr>
          <w:rFonts w:cs="Times"/>
          <w:sz w:val="22"/>
          <w:szCs w:val="22"/>
        </w:rPr>
        <w:t xml:space="preserve">. </w:t>
      </w:r>
    </w:p>
    <w:p w14:paraId="5BDC5A5A" w14:textId="4920C458" w:rsidR="00BA2AAD" w:rsidRPr="00990244" w:rsidRDefault="00BA2AAD" w:rsidP="004743E7">
      <w:pPr>
        <w:spacing w:line="276" w:lineRule="auto"/>
        <w:rPr>
          <w:rFonts w:cs="Times"/>
          <w:sz w:val="22"/>
          <w:szCs w:val="22"/>
        </w:rPr>
      </w:pPr>
    </w:p>
    <w:p w14:paraId="2F832888" w14:textId="74437B18" w:rsidR="007A6C10" w:rsidRPr="00990244" w:rsidRDefault="007A6C10" w:rsidP="003402AE">
      <w:pPr>
        <w:pStyle w:val="Rubrik3"/>
        <w:numPr>
          <w:ilvl w:val="0"/>
          <w:numId w:val="9"/>
        </w:numPr>
        <w:ind w:left="0" w:firstLine="0"/>
        <w:rPr>
          <w:rFonts w:ascii="Times" w:hAnsi="Times" w:cs="Times"/>
          <w:sz w:val="22"/>
          <w:szCs w:val="22"/>
          <w:lang w:val="sv-SE"/>
        </w:rPr>
      </w:pPr>
      <w:r w:rsidRPr="00990244">
        <w:rPr>
          <w:rFonts w:ascii="Times" w:hAnsi="Times" w:cs="Times"/>
          <w:sz w:val="22"/>
          <w:szCs w:val="22"/>
          <w:lang w:val="sv-SE"/>
        </w:rPr>
        <w:t>Bakgrund</w:t>
      </w:r>
      <w:r w:rsidR="00095611">
        <w:rPr>
          <w:rFonts w:ascii="Times" w:hAnsi="Times" w:cs="Times"/>
          <w:sz w:val="22"/>
          <w:szCs w:val="22"/>
          <w:lang w:val="sv-SE"/>
        </w:rPr>
        <w:t xml:space="preserve"> och ändamål</w:t>
      </w:r>
    </w:p>
    <w:p w14:paraId="3A198E38" w14:textId="01E2C244" w:rsidR="00B05347" w:rsidRDefault="003402AE" w:rsidP="005C0784">
      <w:pPr>
        <w:spacing w:line="276" w:lineRule="auto"/>
        <w:jc w:val="both"/>
        <w:rPr>
          <w:rFonts w:cs="Times"/>
          <w:sz w:val="22"/>
          <w:szCs w:val="22"/>
          <w:highlight w:val="yellow"/>
        </w:rPr>
      </w:pPr>
      <w:r w:rsidRPr="00990244">
        <w:rPr>
          <w:rFonts w:cs="Times"/>
          <w:sz w:val="22"/>
          <w:szCs w:val="22"/>
        </w:rPr>
        <w:t xml:space="preserve">Parterna </w:t>
      </w:r>
      <w:r w:rsidR="00B05347">
        <w:rPr>
          <w:rFonts w:cs="Times"/>
          <w:sz w:val="22"/>
          <w:szCs w:val="22"/>
        </w:rPr>
        <w:t xml:space="preserve">önskar samarbeta </w:t>
      </w:r>
      <w:r w:rsidRPr="00990244">
        <w:rPr>
          <w:rFonts w:cs="Times"/>
          <w:sz w:val="22"/>
          <w:szCs w:val="22"/>
        </w:rPr>
        <w:t xml:space="preserve">för att tillsammans </w:t>
      </w:r>
      <w:r w:rsidR="00804532" w:rsidRPr="00990244">
        <w:rPr>
          <w:rFonts w:cs="Times"/>
          <w:sz w:val="22"/>
          <w:szCs w:val="22"/>
          <w:highlight w:val="yellow"/>
        </w:rPr>
        <w:t>[</w:t>
      </w:r>
      <w:r w:rsidR="007E3660">
        <w:rPr>
          <w:rFonts w:cs="Times"/>
          <w:sz w:val="22"/>
          <w:szCs w:val="22"/>
          <w:highlight w:val="yellow"/>
        </w:rPr>
        <w:t xml:space="preserve">beskriv </w:t>
      </w:r>
      <w:r w:rsidR="00B05347">
        <w:rPr>
          <w:rFonts w:cs="Times"/>
          <w:sz w:val="22"/>
          <w:szCs w:val="22"/>
          <w:highlight w:val="yellow"/>
        </w:rPr>
        <w:t>föremålet för och ändamålet med samarbetet</w:t>
      </w:r>
      <w:r w:rsidR="00804532" w:rsidRPr="00990244">
        <w:rPr>
          <w:rFonts w:cs="Times"/>
          <w:sz w:val="22"/>
          <w:szCs w:val="22"/>
          <w:highlight w:val="yellow"/>
        </w:rPr>
        <w:t>]</w:t>
      </w:r>
      <w:r w:rsidR="007E3660">
        <w:rPr>
          <w:rFonts w:cs="Times"/>
          <w:sz w:val="22"/>
          <w:szCs w:val="22"/>
          <w:highlight w:val="yellow"/>
        </w:rPr>
        <w:t>.</w:t>
      </w:r>
    </w:p>
    <w:p w14:paraId="06701D0E" w14:textId="77777777" w:rsidR="00B05347" w:rsidRDefault="00B05347" w:rsidP="005C0784">
      <w:pPr>
        <w:spacing w:line="276" w:lineRule="auto"/>
        <w:jc w:val="both"/>
        <w:rPr>
          <w:rFonts w:cs="Times"/>
          <w:sz w:val="22"/>
          <w:szCs w:val="22"/>
        </w:rPr>
      </w:pPr>
    </w:p>
    <w:p w14:paraId="250A37E8" w14:textId="14555FD5" w:rsidR="003402AE" w:rsidRPr="00990244" w:rsidRDefault="00B05347" w:rsidP="005C0784">
      <w:pPr>
        <w:spacing w:line="276" w:lineRule="auto"/>
        <w:jc w:val="both"/>
        <w:rPr>
          <w:rFonts w:cs="Times"/>
          <w:sz w:val="22"/>
          <w:szCs w:val="22"/>
        </w:rPr>
      </w:pPr>
      <w:r>
        <w:rPr>
          <w:rFonts w:cs="Times"/>
          <w:sz w:val="22"/>
          <w:szCs w:val="22"/>
        </w:rPr>
        <w:t>Denna a</w:t>
      </w:r>
      <w:r w:rsidR="00C568BA" w:rsidRPr="00C568BA">
        <w:rPr>
          <w:rFonts w:cs="Times"/>
          <w:sz w:val="22"/>
          <w:szCs w:val="22"/>
        </w:rPr>
        <w:t xml:space="preserve">vsiktsförklaring syftar till att beskriva </w:t>
      </w:r>
      <w:r w:rsidR="00095611">
        <w:rPr>
          <w:rFonts w:cs="Times"/>
          <w:sz w:val="22"/>
          <w:szCs w:val="22"/>
        </w:rPr>
        <w:t>p</w:t>
      </w:r>
      <w:r w:rsidR="00C568BA" w:rsidRPr="00C568BA">
        <w:rPr>
          <w:rFonts w:cs="Times"/>
          <w:sz w:val="22"/>
          <w:szCs w:val="22"/>
        </w:rPr>
        <w:t xml:space="preserve">arternas avsikter inom ramen för samarbetet. </w:t>
      </w:r>
    </w:p>
    <w:p w14:paraId="6407F4ED" w14:textId="77777777" w:rsidR="003402AE" w:rsidRPr="00990244" w:rsidRDefault="003402AE" w:rsidP="003402AE">
      <w:pPr>
        <w:rPr>
          <w:rFonts w:cs="Times"/>
          <w:sz w:val="22"/>
          <w:szCs w:val="22"/>
          <w:lang w:eastAsia="en-GB"/>
        </w:rPr>
      </w:pPr>
    </w:p>
    <w:p w14:paraId="6C9F10E2" w14:textId="7F9FC878" w:rsidR="008A2C18" w:rsidRPr="00990244" w:rsidRDefault="00B05347" w:rsidP="003402AE">
      <w:pPr>
        <w:pStyle w:val="Rubrik3"/>
        <w:numPr>
          <w:ilvl w:val="0"/>
          <w:numId w:val="9"/>
        </w:numPr>
        <w:ind w:left="0" w:firstLine="0"/>
        <w:rPr>
          <w:rFonts w:ascii="Times" w:hAnsi="Times" w:cs="Times"/>
          <w:sz w:val="22"/>
          <w:szCs w:val="22"/>
          <w:lang w:val="sv-SE"/>
        </w:rPr>
      </w:pPr>
      <w:r>
        <w:rPr>
          <w:rFonts w:ascii="Times" w:hAnsi="Times" w:cs="Times"/>
          <w:sz w:val="22"/>
          <w:szCs w:val="22"/>
          <w:lang w:val="sv-SE"/>
        </w:rPr>
        <w:t>Samarbets</w:t>
      </w:r>
      <w:r w:rsidR="007E3660">
        <w:rPr>
          <w:rFonts w:ascii="Times" w:hAnsi="Times" w:cs="Times"/>
          <w:sz w:val="22"/>
          <w:szCs w:val="22"/>
          <w:lang w:val="sv-SE"/>
        </w:rPr>
        <w:t>aktiviteter</w:t>
      </w:r>
    </w:p>
    <w:p w14:paraId="2D57AF94" w14:textId="3E6126BF" w:rsidR="008A2C18" w:rsidRDefault="006C005D" w:rsidP="008A2C18">
      <w:pPr>
        <w:spacing w:line="276" w:lineRule="auto"/>
        <w:jc w:val="both"/>
        <w:rPr>
          <w:rFonts w:cs="Times"/>
          <w:sz w:val="22"/>
          <w:szCs w:val="22"/>
        </w:rPr>
      </w:pPr>
      <w:r>
        <w:rPr>
          <w:rFonts w:cs="Times"/>
          <w:sz w:val="22"/>
          <w:szCs w:val="22"/>
        </w:rPr>
        <w:t>För att upp</w:t>
      </w:r>
      <w:r w:rsidR="00E63D66">
        <w:rPr>
          <w:rFonts w:cs="Times"/>
          <w:sz w:val="22"/>
          <w:szCs w:val="22"/>
        </w:rPr>
        <w:t>n</w:t>
      </w:r>
      <w:r>
        <w:rPr>
          <w:rFonts w:cs="Times"/>
          <w:sz w:val="22"/>
          <w:szCs w:val="22"/>
        </w:rPr>
        <w:t xml:space="preserve">å </w:t>
      </w:r>
      <w:r w:rsidR="00B05347">
        <w:rPr>
          <w:rFonts w:cs="Times"/>
          <w:sz w:val="22"/>
          <w:szCs w:val="22"/>
        </w:rPr>
        <w:t>p</w:t>
      </w:r>
      <w:r>
        <w:rPr>
          <w:rFonts w:cs="Times"/>
          <w:sz w:val="22"/>
          <w:szCs w:val="22"/>
        </w:rPr>
        <w:t xml:space="preserve">arternas avsikter </w:t>
      </w:r>
      <w:r w:rsidR="00C568BA">
        <w:rPr>
          <w:rFonts w:cs="Times"/>
          <w:sz w:val="22"/>
          <w:szCs w:val="22"/>
        </w:rPr>
        <w:t xml:space="preserve">inom ramen för samarbetet </w:t>
      </w:r>
      <w:r>
        <w:rPr>
          <w:rFonts w:cs="Times"/>
          <w:sz w:val="22"/>
          <w:szCs w:val="22"/>
        </w:rPr>
        <w:t xml:space="preserve">har </w:t>
      </w:r>
      <w:r w:rsidR="00B05347">
        <w:rPr>
          <w:rFonts w:cs="Times"/>
          <w:sz w:val="22"/>
          <w:szCs w:val="22"/>
        </w:rPr>
        <w:t>avser p</w:t>
      </w:r>
      <w:r>
        <w:rPr>
          <w:rFonts w:cs="Times"/>
          <w:sz w:val="22"/>
          <w:szCs w:val="22"/>
        </w:rPr>
        <w:t xml:space="preserve">arterna </w:t>
      </w:r>
      <w:r w:rsidR="00B05347">
        <w:rPr>
          <w:rFonts w:cs="Times"/>
          <w:sz w:val="22"/>
          <w:szCs w:val="22"/>
        </w:rPr>
        <w:t xml:space="preserve">att samarbeta kring följande </w:t>
      </w:r>
      <w:r w:rsidR="00637C33">
        <w:rPr>
          <w:rFonts w:cs="Times"/>
          <w:sz w:val="22"/>
          <w:szCs w:val="22"/>
        </w:rPr>
        <w:t>aktiviteter</w:t>
      </w:r>
      <w:r>
        <w:rPr>
          <w:rFonts w:cs="Times"/>
          <w:sz w:val="22"/>
          <w:szCs w:val="22"/>
        </w:rPr>
        <w:t xml:space="preserve">: </w:t>
      </w:r>
    </w:p>
    <w:p w14:paraId="52B32D1D" w14:textId="77777777" w:rsidR="006C005D" w:rsidRDefault="006C005D" w:rsidP="008A2C18">
      <w:pPr>
        <w:spacing w:line="276" w:lineRule="auto"/>
        <w:jc w:val="both"/>
        <w:rPr>
          <w:rFonts w:cs="Times"/>
          <w:sz w:val="22"/>
          <w:szCs w:val="22"/>
        </w:rPr>
      </w:pPr>
    </w:p>
    <w:p w14:paraId="1A0DC9CD" w14:textId="324E7F10" w:rsidR="006C005D" w:rsidRDefault="00B05347" w:rsidP="00B05347">
      <w:pPr>
        <w:spacing w:line="276" w:lineRule="auto"/>
        <w:jc w:val="both"/>
        <w:rPr>
          <w:rFonts w:cs="Times"/>
          <w:sz w:val="22"/>
          <w:szCs w:val="22"/>
          <w:lang w:eastAsia="en-US"/>
        </w:rPr>
      </w:pPr>
      <w:r w:rsidRPr="00095611">
        <w:rPr>
          <w:rFonts w:cs="Times"/>
          <w:sz w:val="22"/>
          <w:szCs w:val="22"/>
          <w:highlight w:val="yellow"/>
        </w:rPr>
        <w:t xml:space="preserve">[Ange samarbetsområden. Om </w:t>
      </w:r>
      <w:r w:rsidR="00DF7A9E" w:rsidRPr="00095611">
        <w:rPr>
          <w:rFonts w:cs="Times"/>
          <w:sz w:val="22"/>
          <w:szCs w:val="22"/>
          <w:highlight w:val="yellow"/>
        </w:rPr>
        <w:t>tillämpligt</w:t>
      </w:r>
      <w:r w:rsidRPr="00095611">
        <w:rPr>
          <w:rFonts w:cs="Times"/>
          <w:sz w:val="22"/>
          <w:szCs w:val="22"/>
          <w:highlight w:val="yellow"/>
        </w:rPr>
        <w:t>, ange vilken part som är ansvarig för vilket samarbetsområde.]</w:t>
      </w:r>
    </w:p>
    <w:p w14:paraId="11B9AFA3" w14:textId="1B93B3B1" w:rsidR="006C005D" w:rsidRDefault="006C005D" w:rsidP="008A2C18">
      <w:pPr>
        <w:spacing w:line="276" w:lineRule="auto"/>
        <w:jc w:val="both"/>
        <w:rPr>
          <w:rFonts w:cs="Times"/>
          <w:sz w:val="22"/>
          <w:szCs w:val="22"/>
        </w:rPr>
      </w:pPr>
    </w:p>
    <w:p w14:paraId="0E854FDA" w14:textId="0F76A1FA" w:rsidR="006C005D" w:rsidRPr="00990244" w:rsidRDefault="006C005D" w:rsidP="006C005D">
      <w:pPr>
        <w:tabs>
          <w:tab w:val="left" w:pos="851"/>
        </w:tabs>
        <w:spacing w:line="276" w:lineRule="auto"/>
        <w:jc w:val="both"/>
        <w:rPr>
          <w:rFonts w:cs="Times"/>
          <w:sz w:val="22"/>
          <w:szCs w:val="22"/>
        </w:rPr>
      </w:pPr>
      <w:r w:rsidRPr="00990244">
        <w:rPr>
          <w:rFonts w:cs="Times"/>
          <w:sz w:val="22"/>
          <w:szCs w:val="22"/>
        </w:rPr>
        <w:t xml:space="preserve">Om </w:t>
      </w:r>
      <w:r w:rsidR="00B05347">
        <w:rPr>
          <w:rFonts w:cs="Times"/>
          <w:sz w:val="22"/>
          <w:szCs w:val="22"/>
        </w:rPr>
        <w:t>p</w:t>
      </w:r>
      <w:r w:rsidRPr="00990244">
        <w:rPr>
          <w:rFonts w:cs="Times"/>
          <w:sz w:val="22"/>
          <w:szCs w:val="22"/>
        </w:rPr>
        <w:t xml:space="preserve">art finner </w:t>
      </w:r>
      <w:r>
        <w:rPr>
          <w:rFonts w:cs="Times"/>
          <w:sz w:val="22"/>
          <w:szCs w:val="22"/>
        </w:rPr>
        <w:t xml:space="preserve">att </w:t>
      </w:r>
      <w:r w:rsidR="00B05347">
        <w:rPr>
          <w:rFonts w:cs="Times"/>
          <w:sz w:val="22"/>
          <w:szCs w:val="22"/>
        </w:rPr>
        <w:t xml:space="preserve">en eller flera </w:t>
      </w:r>
      <w:r w:rsidR="00C568BA">
        <w:rPr>
          <w:rFonts w:cs="Times"/>
          <w:sz w:val="22"/>
          <w:szCs w:val="22"/>
        </w:rPr>
        <w:t xml:space="preserve">aktiviteter </w:t>
      </w:r>
      <w:r>
        <w:rPr>
          <w:rFonts w:cs="Times"/>
          <w:sz w:val="22"/>
          <w:szCs w:val="22"/>
        </w:rPr>
        <w:t xml:space="preserve">inte längre </w:t>
      </w:r>
      <w:r w:rsidR="00B05347">
        <w:rPr>
          <w:rFonts w:cs="Times"/>
          <w:sz w:val="22"/>
          <w:szCs w:val="22"/>
        </w:rPr>
        <w:t xml:space="preserve">ska </w:t>
      </w:r>
      <w:r>
        <w:rPr>
          <w:rFonts w:cs="Times"/>
          <w:sz w:val="22"/>
          <w:szCs w:val="22"/>
        </w:rPr>
        <w:t xml:space="preserve">genomföras meddelas det till </w:t>
      </w:r>
      <w:r w:rsidR="00C568BA">
        <w:rPr>
          <w:rFonts w:cs="Times"/>
          <w:sz w:val="22"/>
          <w:szCs w:val="22"/>
        </w:rPr>
        <w:t xml:space="preserve">den andra </w:t>
      </w:r>
      <w:r w:rsidR="00CE01AC">
        <w:rPr>
          <w:rFonts w:cs="Times"/>
          <w:sz w:val="22"/>
          <w:szCs w:val="22"/>
        </w:rPr>
        <w:t>p</w:t>
      </w:r>
      <w:r w:rsidR="00C568BA">
        <w:rPr>
          <w:rFonts w:cs="Times"/>
          <w:sz w:val="22"/>
          <w:szCs w:val="22"/>
        </w:rPr>
        <w:t>arten</w:t>
      </w:r>
      <w:r>
        <w:rPr>
          <w:rFonts w:cs="Times"/>
          <w:sz w:val="22"/>
          <w:szCs w:val="22"/>
        </w:rPr>
        <w:t xml:space="preserve">. </w:t>
      </w:r>
      <w:r w:rsidRPr="00990244">
        <w:rPr>
          <w:rFonts w:cs="Times"/>
          <w:sz w:val="22"/>
          <w:szCs w:val="22"/>
        </w:rPr>
        <w:t xml:space="preserve"> </w:t>
      </w:r>
    </w:p>
    <w:p w14:paraId="78900B73" w14:textId="5918B08B" w:rsidR="006C005D" w:rsidRDefault="006C005D" w:rsidP="006C005D">
      <w:pPr>
        <w:pStyle w:val="Rubrik3"/>
        <w:numPr>
          <w:ilvl w:val="0"/>
          <w:numId w:val="9"/>
        </w:numPr>
        <w:ind w:left="0" w:firstLine="0"/>
        <w:rPr>
          <w:rFonts w:ascii="Times" w:hAnsi="Times" w:cs="Times"/>
          <w:sz w:val="22"/>
          <w:szCs w:val="22"/>
          <w:lang w:val="sv-SE"/>
        </w:rPr>
      </w:pPr>
      <w:r>
        <w:rPr>
          <w:rFonts w:ascii="Times" w:hAnsi="Times" w:cs="Times"/>
          <w:sz w:val="22"/>
          <w:szCs w:val="22"/>
          <w:lang w:val="sv-SE"/>
        </w:rPr>
        <w:t>Kontaktpersoner</w:t>
      </w:r>
    </w:p>
    <w:p w14:paraId="78CEC91F" w14:textId="5530B515" w:rsidR="006C005D" w:rsidRDefault="006C005D" w:rsidP="006C005D">
      <w:pPr>
        <w:tabs>
          <w:tab w:val="left" w:pos="851"/>
        </w:tabs>
        <w:spacing w:line="276" w:lineRule="auto"/>
        <w:jc w:val="both"/>
        <w:rPr>
          <w:rFonts w:cs="Times"/>
          <w:sz w:val="22"/>
          <w:szCs w:val="22"/>
        </w:rPr>
      </w:pPr>
      <w:r w:rsidRPr="00D10CC5">
        <w:rPr>
          <w:rFonts w:cs="Times"/>
          <w:sz w:val="22"/>
          <w:szCs w:val="22"/>
        </w:rPr>
        <w:t xml:space="preserve">Kontaktperson vid respektive </w:t>
      </w:r>
      <w:r w:rsidR="00B05347">
        <w:rPr>
          <w:rFonts w:cs="Times"/>
          <w:sz w:val="22"/>
          <w:szCs w:val="22"/>
        </w:rPr>
        <w:t>p</w:t>
      </w:r>
      <w:r w:rsidRPr="00D10CC5">
        <w:rPr>
          <w:rFonts w:cs="Times"/>
          <w:sz w:val="22"/>
          <w:szCs w:val="22"/>
        </w:rPr>
        <w:t xml:space="preserve">art </w:t>
      </w:r>
      <w:r>
        <w:rPr>
          <w:rFonts w:cs="Times"/>
          <w:sz w:val="22"/>
          <w:szCs w:val="22"/>
        </w:rPr>
        <w:t xml:space="preserve">är: </w:t>
      </w:r>
    </w:p>
    <w:p w14:paraId="75B34C51" w14:textId="77777777" w:rsidR="00637C33" w:rsidRPr="00D10CC5" w:rsidRDefault="00637C33" w:rsidP="00D10CC5">
      <w:pPr>
        <w:tabs>
          <w:tab w:val="left" w:pos="851"/>
        </w:tabs>
        <w:spacing w:line="276" w:lineRule="auto"/>
        <w:jc w:val="both"/>
        <w:rPr>
          <w:rFonts w:cs="Times"/>
          <w:sz w:val="22"/>
          <w:szCs w:val="22"/>
        </w:rPr>
      </w:pPr>
    </w:p>
    <w:p w14:paraId="30069C4E" w14:textId="77777777" w:rsidR="006C005D" w:rsidRPr="00D10CC5" w:rsidRDefault="006C005D" w:rsidP="00D10CC5">
      <w:pPr>
        <w:spacing w:line="276" w:lineRule="auto"/>
        <w:jc w:val="both"/>
        <w:rPr>
          <w:rFonts w:cs="Times"/>
          <w:sz w:val="22"/>
          <w:szCs w:val="22"/>
        </w:rPr>
      </w:pPr>
      <w:r w:rsidRPr="00D10CC5">
        <w:rPr>
          <w:rFonts w:cs="Times"/>
          <w:sz w:val="22"/>
          <w:szCs w:val="22"/>
        </w:rPr>
        <w:t xml:space="preserve">Vid UU </w:t>
      </w:r>
      <w:r w:rsidRPr="00D10CC5">
        <w:rPr>
          <w:rFonts w:cs="Times"/>
          <w:sz w:val="22"/>
          <w:szCs w:val="22"/>
        </w:rPr>
        <w:tab/>
      </w:r>
      <w:r w:rsidRPr="00D10CC5">
        <w:rPr>
          <w:rFonts w:cs="Times"/>
          <w:sz w:val="22"/>
          <w:szCs w:val="22"/>
        </w:rPr>
        <w:tab/>
      </w:r>
      <w:r w:rsidRPr="00D10CC5">
        <w:rPr>
          <w:rFonts w:cs="Times"/>
          <w:sz w:val="22"/>
          <w:szCs w:val="22"/>
          <w:highlight w:val="yellow"/>
        </w:rPr>
        <w:t>[namn, tfn, epost]</w:t>
      </w:r>
      <w:r w:rsidRPr="00D10CC5">
        <w:rPr>
          <w:rFonts w:cs="Times"/>
          <w:sz w:val="22"/>
          <w:szCs w:val="22"/>
        </w:rPr>
        <w:t xml:space="preserve"> </w:t>
      </w:r>
    </w:p>
    <w:p w14:paraId="08A72180" w14:textId="43CC478A" w:rsidR="006C005D" w:rsidRDefault="006C005D" w:rsidP="00D10CC5">
      <w:pPr>
        <w:spacing w:line="276" w:lineRule="auto"/>
        <w:jc w:val="both"/>
        <w:rPr>
          <w:rFonts w:cs="Times"/>
          <w:sz w:val="22"/>
          <w:szCs w:val="22"/>
          <w:highlight w:val="yellow"/>
        </w:rPr>
      </w:pPr>
      <w:r w:rsidRPr="00D10CC5">
        <w:rPr>
          <w:rFonts w:cs="Times"/>
          <w:sz w:val="22"/>
          <w:szCs w:val="22"/>
        </w:rPr>
        <w:t xml:space="preserve">Vid </w:t>
      </w:r>
      <w:r w:rsidRPr="00D10CC5">
        <w:rPr>
          <w:rFonts w:cs="Times"/>
          <w:sz w:val="22"/>
          <w:szCs w:val="22"/>
          <w:highlight w:val="yellow"/>
        </w:rPr>
        <w:t>[</w:t>
      </w:r>
      <w:proofErr w:type="gramStart"/>
      <w:r w:rsidRPr="00D10CC5">
        <w:rPr>
          <w:rFonts w:cs="Times"/>
          <w:sz w:val="22"/>
          <w:szCs w:val="22"/>
          <w:highlight w:val="yellow"/>
        </w:rPr>
        <w:t>akronym]</w:t>
      </w:r>
      <w:r w:rsidRPr="00D10CC5">
        <w:rPr>
          <w:rFonts w:cs="Times"/>
          <w:sz w:val="22"/>
          <w:szCs w:val="22"/>
        </w:rPr>
        <w:t xml:space="preserve">  </w:t>
      </w:r>
      <w:r w:rsidRPr="00D10CC5">
        <w:rPr>
          <w:rFonts w:cs="Times"/>
          <w:sz w:val="22"/>
          <w:szCs w:val="22"/>
        </w:rPr>
        <w:tab/>
      </w:r>
      <w:proofErr w:type="gramEnd"/>
      <w:r w:rsidRPr="00D10CC5">
        <w:rPr>
          <w:rFonts w:cs="Times"/>
          <w:sz w:val="22"/>
          <w:szCs w:val="22"/>
          <w:highlight w:val="yellow"/>
        </w:rPr>
        <w:t>[namn, tfn, epost]</w:t>
      </w:r>
    </w:p>
    <w:p w14:paraId="0EE14F61" w14:textId="74AEF255" w:rsidR="0024444D" w:rsidRDefault="0024444D" w:rsidP="00D10CC5">
      <w:pPr>
        <w:spacing w:line="276" w:lineRule="auto"/>
        <w:jc w:val="both"/>
        <w:rPr>
          <w:rFonts w:cs="Times"/>
          <w:sz w:val="22"/>
          <w:szCs w:val="22"/>
          <w:highlight w:val="yellow"/>
        </w:rPr>
      </w:pPr>
    </w:p>
    <w:p w14:paraId="1A5258CF" w14:textId="77777777" w:rsidR="0024444D" w:rsidRDefault="0024444D" w:rsidP="0024444D">
      <w:pPr>
        <w:pStyle w:val="Rubrik3"/>
        <w:numPr>
          <w:ilvl w:val="0"/>
          <w:numId w:val="9"/>
        </w:numPr>
        <w:ind w:left="0" w:firstLine="0"/>
        <w:rPr>
          <w:rFonts w:ascii="Times" w:hAnsi="Times" w:cs="Times"/>
          <w:sz w:val="22"/>
          <w:szCs w:val="22"/>
          <w:lang w:val="sv-SE"/>
        </w:rPr>
      </w:pPr>
      <w:proofErr w:type="spellStart"/>
      <w:r>
        <w:rPr>
          <w:rFonts w:ascii="Times" w:hAnsi="Times" w:cs="Times"/>
          <w:sz w:val="22"/>
          <w:szCs w:val="22"/>
          <w:lang w:val="sv-SE"/>
        </w:rPr>
        <w:t>Konfidentialitetsåtagande</w:t>
      </w:r>
      <w:proofErr w:type="spellEnd"/>
    </w:p>
    <w:p w14:paraId="3CBBC8B9" w14:textId="774B7C50" w:rsidR="00F8472A" w:rsidRPr="00990244" w:rsidRDefault="0024444D" w:rsidP="00F8472A">
      <w:pPr>
        <w:spacing w:line="276" w:lineRule="auto"/>
        <w:jc w:val="both"/>
        <w:rPr>
          <w:rFonts w:cs="Times"/>
          <w:sz w:val="22"/>
          <w:szCs w:val="22"/>
        </w:rPr>
      </w:pPr>
      <w:r>
        <w:rPr>
          <w:rFonts w:eastAsia="MS Mincho"/>
          <w:sz w:val="22"/>
          <w:szCs w:val="22"/>
        </w:rPr>
        <w:t>Med</w:t>
      </w:r>
      <w:r w:rsidRPr="00302086">
        <w:rPr>
          <w:rFonts w:eastAsia="MS Mincho"/>
          <w:sz w:val="22"/>
          <w:szCs w:val="22"/>
        </w:rPr>
        <w:t xml:space="preserve"> anledning av samarbetsaktiviteterna kan parterna komma att </w:t>
      </w:r>
      <w:r w:rsidR="00F8472A" w:rsidRPr="00990244">
        <w:rPr>
          <w:rFonts w:cs="Times"/>
          <w:sz w:val="22"/>
          <w:szCs w:val="22"/>
        </w:rPr>
        <w:t xml:space="preserve">lämna varandra information av konfidentiell natur. </w:t>
      </w:r>
    </w:p>
    <w:p w14:paraId="6425B937" w14:textId="1181D457" w:rsidR="0024444D" w:rsidRDefault="0024444D" w:rsidP="0024444D">
      <w:pPr>
        <w:jc w:val="both"/>
        <w:rPr>
          <w:rFonts w:eastAsia="MS Mincho"/>
          <w:sz w:val="22"/>
          <w:szCs w:val="22"/>
        </w:rPr>
      </w:pPr>
    </w:p>
    <w:p w14:paraId="163F5FC7" w14:textId="77777777" w:rsidR="0024444D" w:rsidRPr="00362694" w:rsidRDefault="0024444D" w:rsidP="0024444D">
      <w:pPr>
        <w:jc w:val="both"/>
        <w:rPr>
          <w:rFonts w:eastAsia="MS Mincho"/>
          <w:sz w:val="22"/>
          <w:szCs w:val="22"/>
        </w:rPr>
      </w:pPr>
    </w:p>
    <w:p w14:paraId="184A253F" w14:textId="1E47D6B8" w:rsidR="0024444D" w:rsidRDefault="0024444D" w:rsidP="0024444D">
      <w:pPr>
        <w:jc w:val="both"/>
        <w:rPr>
          <w:rFonts w:ascii="Times New Roman" w:eastAsia="MS Mincho" w:hAnsi="Times New Roman"/>
          <w:szCs w:val="24"/>
        </w:rPr>
      </w:pPr>
      <w:r w:rsidRPr="00302086">
        <w:rPr>
          <w:sz w:val="22"/>
          <w:szCs w:val="22"/>
        </w:rPr>
        <w:t xml:space="preserve">Med ”Konfidentiell </w:t>
      </w:r>
      <w:r w:rsidR="00C474D8">
        <w:rPr>
          <w:sz w:val="22"/>
          <w:szCs w:val="22"/>
        </w:rPr>
        <w:t>I</w:t>
      </w:r>
      <w:r w:rsidRPr="00302086">
        <w:rPr>
          <w:sz w:val="22"/>
          <w:szCs w:val="22"/>
        </w:rPr>
        <w:t xml:space="preserve">nformation” avses sådan information som </w:t>
      </w:r>
      <w:r w:rsidRPr="00302086">
        <w:rPr>
          <w:rFonts w:eastAsia="MS Mincho"/>
          <w:sz w:val="22"/>
          <w:szCs w:val="22"/>
        </w:rPr>
        <w:t>part (”Lämnande Part”) delger den andra parten (”Mottagande Pa</w:t>
      </w:r>
      <w:r w:rsidRPr="00302086">
        <w:rPr>
          <w:rFonts w:eastAsia="MS Mincho" w:cs="Times"/>
          <w:sz w:val="22"/>
          <w:szCs w:val="22"/>
        </w:rPr>
        <w:t xml:space="preserve">rt”) inom ramen för samarbetsaktiviteter förutsatt att, ifall av skriftlig information, informationen vid </w:t>
      </w:r>
      <w:r w:rsidRPr="00302086">
        <w:rPr>
          <w:rFonts w:cs="Times"/>
          <w:sz w:val="22"/>
          <w:szCs w:val="22"/>
        </w:rPr>
        <w:t xml:space="preserve">överlämnandet var tydligt märkt med beteckningen </w:t>
      </w:r>
      <w:r w:rsidR="009604EA" w:rsidRPr="00C474D8">
        <w:rPr>
          <w:rFonts w:cs="Times"/>
          <w:sz w:val="22"/>
          <w:szCs w:val="22"/>
        </w:rPr>
        <w:t>”</w:t>
      </w:r>
      <w:r w:rsidRPr="00CC3233">
        <w:rPr>
          <w:rFonts w:cs="Times"/>
          <w:sz w:val="22"/>
          <w:szCs w:val="22"/>
        </w:rPr>
        <w:t>konfidentiell</w:t>
      </w:r>
      <w:r w:rsidR="009604EA" w:rsidRPr="00CC3233">
        <w:rPr>
          <w:rFonts w:cs="Times"/>
          <w:sz w:val="22"/>
          <w:szCs w:val="22"/>
        </w:rPr>
        <w:t>”</w:t>
      </w:r>
      <w:r w:rsidRPr="00302086">
        <w:rPr>
          <w:rFonts w:cs="Times"/>
          <w:sz w:val="22"/>
          <w:szCs w:val="22"/>
        </w:rPr>
        <w:t xml:space="preserve"> och, ifall av annan information, det vid tidpunkten för överlämnandet tydligt upplyses Mottagande Part om att informationen är att betrakta som konfidentiell och </w:t>
      </w:r>
      <w:r w:rsidRPr="00302086">
        <w:rPr>
          <w:rFonts w:eastAsia="MS Mincho" w:cs="Times"/>
          <w:sz w:val="22"/>
          <w:szCs w:val="22"/>
        </w:rPr>
        <w:t>Lämnande Part bekräftar detta skriftligen inom fem</w:t>
      </w:r>
      <w:r>
        <w:rPr>
          <w:rFonts w:eastAsia="MS Mincho" w:cs="Times"/>
          <w:sz w:val="22"/>
          <w:szCs w:val="22"/>
        </w:rPr>
        <w:t xml:space="preserve"> (5)</w:t>
      </w:r>
      <w:r w:rsidRPr="00302086">
        <w:rPr>
          <w:rFonts w:eastAsia="MS Mincho" w:cs="Times"/>
          <w:sz w:val="22"/>
          <w:szCs w:val="22"/>
        </w:rPr>
        <w:t xml:space="preserve"> arbetsdagar från tidpunkten för överlämnandet</w:t>
      </w:r>
      <w:r w:rsidRPr="00302086">
        <w:rPr>
          <w:rFonts w:cs="Times"/>
          <w:sz w:val="22"/>
          <w:szCs w:val="22"/>
        </w:rPr>
        <w:t>.</w:t>
      </w:r>
      <w:r w:rsidRPr="00362694">
        <w:rPr>
          <w:rFonts w:cs="Times"/>
          <w:sz w:val="22"/>
          <w:szCs w:val="22"/>
        </w:rPr>
        <w:t xml:space="preserve"> Konfidentiell </w:t>
      </w:r>
      <w:r w:rsidR="00C474D8">
        <w:rPr>
          <w:rFonts w:cs="Times"/>
          <w:sz w:val="22"/>
          <w:szCs w:val="22"/>
        </w:rPr>
        <w:t>I</w:t>
      </w:r>
      <w:r w:rsidRPr="00362694">
        <w:rPr>
          <w:rFonts w:cs="Times"/>
          <w:sz w:val="22"/>
          <w:szCs w:val="22"/>
        </w:rPr>
        <w:t xml:space="preserve">nformation omfattar dock inte a/ information som redan var känd av Mottagande </w:t>
      </w:r>
      <w:r w:rsidRPr="00362694">
        <w:rPr>
          <w:rFonts w:cs="Times"/>
          <w:sz w:val="22"/>
          <w:szCs w:val="22"/>
        </w:rPr>
        <w:lastRenderedPageBreak/>
        <w:t xml:space="preserve">Part vid tidpunkten för mottagandet eller </w:t>
      </w:r>
      <w:r w:rsidRPr="00302086">
        <w:rPr>
          <w:rFonts w:eastAsia="MS Mincho" w:cs="Times"/>
          <w:sz w:val="22"/>
          <w:szCs w:val="22"/>
        </w:rPr>
        <w:t xml:space="preserve">som utvecklas av Mottagande Part oberoende av och utan att ha dragit nytta av </w:t>
      </w:r>
      <w:r w:rsidRPr="00302086">
        <w:rPr>
          <w:rFonts w:cs="Times"/>
          <w:sz w:val="22"/>
          <w:szCs w:val="22"/>
        </w:rPr>
        <w:t xml:space="preserve">Konfidentiell </w:t>
      </w:r>
      <w:r w:rsidR="00C474D8">
        <w:rPr>
          <w:rFonts w:cs="Times"/>
          <w:sz w:val="22"/>
          <w:szCs w:val="22"/>
        </w:rPr>
        <w:t>I</w:t>
      </w:r>
      <w:r w:rsidRPr="00302086">
        <w:rPr>
          <w:rFonts w:cs="Times"/>
          <w:sz w:val="22"/>
          <w:szCs w:val="22"/>
        </w:rPr>
        <w:t>nformation</w:t>
      </w:r>
      <w:r w:rsidRPr="00302086">
        <w:rPr>
          <w:rFonts w:eastAsia="MS Mincho" w:cs="Times"/>
          <w:sz w:val="22"/>
          <w:szCs w:val="22"/>
        </w:rPr>
        <w:t xml:space="preserve"> mottagen från Lämnande Part, </w:t>
      </w:r>
      <w:r w:rsidRPr="00362694">
        <w:rPr>
          <w:rFonts w:eastAsia="MS Mincho" w:cs="Times"/>
          <w:sz w:val="22"/>
          <w:szCs w:val="22"/>
        </w:rPr>
        <w:t xml:space="preserve">b/ </w:t>
      </w:r>
      <w:r w:rsidRPr="00302086">
        <w:rPr>
          <w:rFonts w:eastAsia="MS Mincho" w:cs="Times"/>
          <w:sz w:val="22"/>
          <w:szCs w:val="22"/>
        </w:rPr>
        <w:t xml:space="preserve">information som är eller blir tillgänglig för allmänheten på annat sätt än genom brott mot detta </w:t>
      </w:r>
      <w:proofErr w:type="spellStart"/>
      <w:r w:rsidRPr="00302086">
        <w:rPr>
          <w:rFonts w:eastAsia="MS Mincho" w:cs="Times"/>
          <w:sz w:val="22"/>
          <w:szCs w:val="22"/>
        </w:rPr>
        <w:t>konfidentiali</w:t>
      </w:r>
      <w:r>
        <w:rPr>
          <w:rFonts w:eastAsia="MS Mincho" w:cs="Times"/>
          <w:sz w:val="22"/>
          <w:szCs w:val="22"/>
        </w:rPr>
        <w:t>t</w:t>
      </w:r>
      <w:r w:rsidRPr="00302086">
        <w:rPr>
          <w:rFonts w:eastAsia="MS Mincho" w:cs="Times"/>
          <w:sz w:val="22"/>
          <w:szCs w:val="22"/>
        </w:rPr>
        <w:t>etsåtagande</w:t>
      </w:r>
      <w:proofErr w:type="spellEnd"/>
      <w:r w:rsidRPr="00302086">
        <w:rPr>
          <w:rFonts w:eastAsia="MS Mincho" w:cs="Times"/>
          <w:sz w:val="22"/>
          <w:szCs w:val="22"/>
        </w:rPr>
        <w:t xml:space="preserve"> samt c/ information som erhålls av Mottagande Part från tredje man utan skyldighet att hemlighålla.</w:t>
      </w:r>
      <w:r>
        <w:rPr>
          <w:rFonts w:ascii="Times New Roman" w:eastAsia="MS Mincho" w:hAnsi="Times New Roman"/>
          <w:szCs w:val="24"/>
        </w:rPr>
        <w:t xml:space="preserve"> </w:t>
      </w:r>
    </w:p>
    <w:p w14:paraId="6F838E18" w14:textId="77777777" w:rsidR="0024444D" w:rsidRDefault="0024444D" w:rsidP="0024444D">
      <w:pPr>
        <w:jc w:val="both"/>
        <w:rPr>
          <w:sz w:val="22"/>
          <w:szCs w:val="22"/>
        </w:rPr>
      </w:pPr>
    </w:p>
    <w:p w14:paraId="24EF0F01" w14:textId="77777777" w:rsidR="0024444D" w:rsidRPr="00F07648" w:rsidRDefault="0024444D" w:rsidP="0024444D">
      <w:pPr>
        <w:jc w:val="both"/>
        <w:rPr>
          <w:rFonts w:eastAsia="MS Mincho"/>
          <w:sz w:val="22"/>
          <w:szCs w:val="22"/>
        </w:rPr>
      </w:pPr>
      <w:r w:rsidRPr="00302086">
        <w:rPr>
          <w:rFonts w:eastAsia="MS Mincho"/>
          <w:sz w:val="22"/>
          <w:szCs w:val="22"/>
        </w:rPr>
        <w:t xml:space="preserve">Mottagande Part förbinder sig att behandla mottagen Konfidentiell Information strikt konfidentiellt och inte avslöja någon del av den för tredje man, att inte utnyttja Konfidentiell Information för annat än för Ändamålet samt att inte sprida Konfidentiell Information inom den egna organisationen utöver vad som är behövligt för </w:t>
      </w:r>
      <w:r w:rsidRPr="00F07648">
        <w:rPr>
          <w:rFonts w:eastAsia="MS Mincho" w:cs="Times"/>
          <w:sz w:val="22"/>
          <w:szCs w:val="22"/>
        </w:rPr>
        <w:t xml:space="preserve">samarbetsaktiviteter. </w:t>
      </w:r>
      <w:r w:rsidRPr="00302086">
        <w:rPr>
          <w:rFonts w:eastAsia="MS Mincho"/>
          <w:sz w:val="22"/>
          <w:szCs w:val="22"/>
        </w:rPr>
        <w:t xml:space="preserve">Mottagande Part förbinder sig vidare att omedelbart underrätta Lämnande Part om Mottagande Part upptäcker eller misstänker att Konfidentiell Information eller någon del därav har utlämnats till eller är i sådan persons ägo som inte är auktoriserad enligt detta </w:t>
      </w:r>
      <w:proofErr w:type="spellStart"/>
      <w:r w:rsidRPr="00F07648">
        <w:rPr>
          <w:rFonts w:eastAsia="MS Mincho" w:cs="Times"/>
          <w:sz w:val="22"/>
          <w:szCs w:val="22"/>
        </w:rPr>
        <w:t>konfidentialitetsåtagande</w:t>
      </w:r>
      <w:proofErr w:type="spellEnd"/>
      <w:r w:rsidRPr="00F07648">
        <w:rPr>
          <w:rFonts w:eastAsia="MS Mincho" w:cs="Times"/>
          <w:sz w:val="22"/>
          <w:szCs w:val="22"/>
        </w:rPr>
        <w:t xml:space="preserve"> </w:t>
      </w:r>
      <w:r w:rsidRPr="00302086">
        <w:rPr>
          <w:rFonts w:eastAsia="MS Mincho"/>
          <w:sz w:val="22"/>
          <w:szCs w:val="22"/>
        </w:rPr>
        <w:t>att erhålla informationen.</w:t>
      </w:r>
    </w:p>
    <w:p w14:paraId="021F5C94" w14:textId="77777777" w:rsidR="0024444D" w:rsidRPr="00F07648" w:rsidRDefault="0024444D" w:rsidP="0024444D">
      <w:pPr>
        <w:jc w:val="both"/>
        <w:rPr>
          <w:sz w:val="22"/>
          <w:szCs w:val="22"/>
        </w:rPr>
      </w:pPr>
    </w:p>
    <w:p w14:paraId="082F4A9F" w14:textId="50A631FE" w:rsidR="0024444D" w:rsidRPr="006B2084" w:rsidRDefault="0007641E" w:rsidP="00CC3233">
      <w:pPr>
        <w:spacing w:line="276" w:lineRule="auto"/>
        <w:jc w:val="both"/>
        <w:rPr>
          <w:rFonts w:cs="Times"/>
          <w:sz w:val="22"/>
          <w:szCs w:val="22"/>
        </w:rPr>
      </w:pPr>
      <w:r>
        <w:rPr>
          <w:rFonts w:eastAsia="MS Mincho"/>
          <w:sz w:val="22"/>
          <w:szCs w:val="22"/>
        </w:rPr>
        <w:t xml:space="preserve">Avslöjande av Konfidentiell Information till följd av tvingande lag, domstolsbeslut eller tvingande myndighetsbeslut utgör inte brott mot detta </w:t>
      </w:r>
      <w:proofErr w:type="spellStart"/>
      <w:r>
        <w:rPr>
          <w:rFonts w:eastAsia="MS Mincho" w:cs="Times"/>
          <w:sz w:val="22"/>
          <w:szCs w:val="22"/>
        </w:rPr>
        <w:t>konfidentialitetsåtagande</w:t>
      </w:r>
      <w:proofErr w:type="spellEnd"/>
      <w:r>
        <w:rPr>
          <w:rFonts w:eastAsia="MS Mincho"/>
          <w:sz w:val="22"/>
          <w:szCs w:val="22"/>
        </w:rPr>
        <w:t xml:space="preserve">. </w:t>
      </w:r>
      <w:bookmarkStart w:id="1" w:name="_GoBack"/>
      <w:bookmarkEnd w:id="1"/>
      <w:r w:rsidR="0024444D" w:rsidRPr="00302086">
        <w:rPr>
          <w:rFonts w:eastAsia="MS Mincho"/>
          <w:sz w:val="22"/>
          <w:szCs w:val="22"/>
        </w:rPr>
        <w:t>Att</w:t>
      </w:r>
      <w:r w:rsidR="00CC3233">
        <w:rPr>
          <w:rFonts w:eastAsia="MS Mincho"/>
          <w:sz w:val="22"/>
          <w:szCs w:val="22"/>
        </w:rPr>
        <w:t xml:space="preserve"> </w:t>
      </w:r>
      <w:r w:rsidR="0024444D" w:rsidRPr="00302086">
        <w:rPr>
          <w:rFonts w:eastAsia="MS Mincho"/>
          <w:sz w:val="22"/>
          <w:szCs w:val="22"/>
        </w:rPr>
        <w:t>information på detta sätt avslöjats för tredje man innebär inte i sig att Mottagande Part med fortsättningsvis ska behandla informationen som om den inte är Konfidentiell Information.</w:t>
      </w:r>
    </w:p>
    <w:p w14:paraId="194E79BA" w14:textId="77777777" w:rsidR="0024444D" w:rsidRPr="00F07648" w:rsidRDefault="0024444D" w:rsidP="0024444D">
      <w:pPr>
        <w:jc w:val="both"/>
        <w:rPr>
          <w:sz w:val="22"/>
          <w:szCs w:val="22"/>
        </w:rPr>
      </w:pPr>
    </w:p>
    <w:p w14:paraId="72A0955F" w14:textId="77777777" w:rsidR="0024444D" w:rsidRPr="00F07648" w:rsidRDefault="0024444D" w:rsidP="0024444D">
      <w:pPr>
        <w:jc w:val="both"/>
        <w:rPr>
          <w:sz w:val="22"/>
          <w:szCs w:val="22"/>
        </w:rPr>
      </w:pPr>
      <w:r w:rsidRPr="00F07648">
        <w:rPr>
          <w:sz w:val="22"/>
          <w:szCs w:val="22"/>
        </w:rPr>
        <w:t xml:space="preserve">Konfidentiell Information ska återlämnas till Lämnande Part på begäran eller när </w:t>
      </w:r>
      <w:r w:rsidRPr="00F07648">
        <w:rPr>
          <w:rFonts w:eastAsia="MS Mincho"/>
          <w:sz w:val="22"/>
          <w:szCs w:val="22"/>
        </w:rPr>
        <w:t xml:space="preserve">samarbetsaktiviteterna avslutas, dock att </w:t>
      </w:r>
      <w:r w:rsidRPr="00302086">
        <w:rPr>
          <w:rFonts w:eastAsia="MS Mincho"/>
          <w:sz w:val="22"/>
          <w:szCs w:val="22"/>
        </w:rPr>
        <w:t xml:space="preserve">Mottagande Part äger behålla sådana kopior som enligt tvingande lag ska behållas för arkivering. </w:t>
      </w:r>
    </w:p>
    <w:p w14:paraId="17F795D0" w14:textId="77777777" w:rsidR="008A2C18" w:rsidRPr="00990244" w:rsidRDefault="008A2C18" w:rsidP="008A2C18">
      <w:pPr>
        <w:spacing w:line="276" w:lineRule="auto"/>
        <w:jc w:val="both"/>
        <w:rPr>
          <w:rFonts w:cs="Times"/>
          <w:sz w:val="22"/>
          <w:szCs w:val="22"/>
        </w:rPr>
      </w:pPr>
    </w:p>
    <w:p w14:paraId="3C00D772" w14:textId="49E2983F" w:rsidR="00A5517F" w:rsidRPr="00990244" w:rsidRDefault="00C568BA" w:rsidP="003402AE">
      <w:pPr>
        <w:pStyle w:val="Rubrik3"/>
        <w:numPr>
          <w:ilvl w:val="0"/>
          <w:numId w:val="9"/>
        </w:numPr>
        <w:ind w:left="0" w:firstLine="0"/>
        <w:rPr>
          <w:rFonts w:ascii="Times" w:hAnsi="Times" w:cs="Times"/>
          <w:sz w:val="22"/>
          <w:szCs w:val="22"/>
          <w:lang w:val="sv-SE"/>
        </w:rPr>
      </w:pPr>
      <w:bookmarkStart w:id="2" w:name="_Hlk126935990"/>
      <w:r>
        <w:rPr>
          <w:rFonts w:ascii="Times" w:hAnsi="Times" w:cs="Times"/>
          <w:sz w:val="22"/>
          <w:szCs w:val="22"/>
          <w:lang w:val="sv-SE"/>
        </w:rPr>
        <w:t>Förutsättningar</w:t>
      </w:r>
    </w:p>
    <w:p w14:paraId="6BF27F22" w14:textId="36BCDC3A" w:rsidR="006C005D" w:rsidRDefault="0024444D" w:rsidP="00C568BA">
      <w:pPr>
        <w:tabs>
          <w:tab w:val="left" w:pos="851"/>
        </w:tabs>
        <w:spacing w:line="276" w:lineRule="auto"/>
        <w:jc w:val="both"/>
        <w:rPr>
          <w:rFonts w:cs="Times"/>
          <w:sz w:val="22"/>
          <w:szCs w:val="22"/>
        </w:rPr>
      </w:pPr>
      <w:bookmarkStart w:id="3" w:name="_Hlk126936007"/>
      <w:bookmarkEnd w:id="2"/>
      <w:r>
        <w:rPr>
          <w:rFonts w:cs="Times"/>
          <w:sz w:val="22"/>
          <w:szCs w:val="22"/>
        </w:rPr>
        <w:t>Med undantag för avsnitt 5 (</w:t>
      </w:r>
      <w:proofErr w:type="spellStart"/>
      <w:r>
        <w:rPr>
          <w:rFonts w:cs="Times"/>
          <w:sz w:val="22"/>
          <w:szCs w:val="22"/>
        </w:rPr>
        <w:t>konfidentialitetsåtagande</w:t>
      </w:r>
      <w:proofErr w:type="spellEnd"/>
      <w:r>
        <w:rPr>
          <w:rFonts w:cs="Times"/>
          <w:sz w:val="22"/>
          <w:szCs w:val="22"/>
        </w:rPr>
        <w:t xml:space="preserve">) medför denna avsiktsförklaring inga bindande åtaganden för någon av parterna. </w:t>
      </w:r>
    </w:p>
    <w:p w14:paraId="5444A41E" w14:textId="6859053D" w:rsidR="0024444D" w:rsidRDefault="0024444D" w:rsidP="00C568BA">
      <w:pPr>
        <w:tabs>
          <w:tab w:val="left" w:pos="851"/>
        </w:tabs>
        <w:spacing w:line="276" w:lineRule="auto"/>
        <w:jc w:val="both"/>
        <w:rPr>
          <w:rFonts w:cs="Times"/>
          <w:sz w:val="22"/>
          <w:szCs w:val="22"/>
        </w:rPr>
      </w:pPr>
    </w:p>
    <w:p w14:paraId="3A2AD60B" w14:textId="0B1EF59A" w:rsidR="0024444D" w:rsidRDefault="0024444D" w:rsidP="00C568BA">
      <w:pPr>
        <w:tabs>
          <w:tab w:val="left" w:pos="851"/>
        </w:tabs>
        <w:spacing w:line="276" w:lineRule="auto"/>
        <w:jc w:val="both"/>
        <w:rPr>
          <w:rFonts w:cs="Times"/>
          <w:sz w:val="22"/>
          <w:szCs w:val="22"/>
        </w:rPr>
      </w:pPr>
      <w:r w:rsidRPr="00F07648">
        <w:rPr>
          <w:rFonts w:cs="Times"/>
          <w:sz w:val="22"/>
          <w:szCs w:val="22"/>
        </w:rPr>
        <w:t xml:space="preserve">Lämnande Part utställer inga garantier för lämnad information, inklusive Konfidentiell Information. Detta särskilt för att lämnad information </w:t>
      </w:r>
      <w:r w:rsidRPr="0024444D">
        <w:rPr>
          <w:rFonts w:cs="Times"/>
          <w:sz w:val="22"/>
          <w:szCs w:val="22"/>
        </w:rPr>
        <w:t xml:space="preserve">kan nyttjas för ett särskilt ändamål, utan risk för person- eller sakskador, utan krav på </w:t>
      </w:r>
      <w:proofErr w:type="spellStart"/>
      <w:r w:rsidRPr="0024444D">
        <w:rPr>
          <w:rFonts w:cs="Times"/>
          <w:sz w:val="22"/>
          <w:szCs w:val="22"/>
        </w:rPr>
        <w:t>myndighetstillstånd</w:t>
      </w:r>
      <w:proofErr w:type="spellEnd"/>
      <w:r w:rsidRPr="0024444D">
        <w:rPr>
          <w:rFonts w:cs="Times"/>
          <w:sz w:val="22"/>
          <w:szCs w:val="22"/>
        </w:rPr>
        <w:t xml:space="preserve"> eller utan risk för att användningen utgör intrång i tredje mans immaterialrätt.</w:t>
      </w:r>
      <w:r w:rsidRPr="00F07648">
        <w:rPr>
          <w:rFonts w:cs="Times"/>
          <w:sz w:val="22"/>
          <w:szCs w:val="22"/>
        </w:rPr>
        <w:t xml:space="preserve"> </w:t>
      </w:r>
    </w:p>
    <w:p w14:paraId="5C536FDD" w14:textId="77777777" w:rsidR="00C568BA" w:rsidRPr="00C568BA" w:rsidRDefault="00C568BA" w:rsidP="00C568BA">
      <w:pPr>
        <w:tabs>
          <w:tab w:val="left" w:pos="851"/>
        </w:tabs>
        <w:spacing w:line="276" w:lineRule="auto"/>
        <w:jc w:val="both"/>
        <w:rPr>
          <w:rFonts w:cs="Times"/>
          <w:sz w:val="22"/>
          <w:szCs w:val="22"/>
        </w:rPr>
      </w:pPr>
    </w:p>
    <w:p w14:paraId="73578B7C" w14:textId="54B0CCBB" w:rsidR="006C005D" w:rsidRDefault="006C005D" w:rsidP="00C568BA">
      <w:pPr>
        <w:tabs>
          <w:tab w:val="left" w:pos="851"/>
        </w:tabs>
        <w:spacing w:line="276" w:lineRule="auto"/>
        <w:jc w:val="both"/>
        <w:rPr>
          <w:rFonts w:cs="Times"/>
          <w:sz w:val="22"/>
          <w:szCs w:val="22"/>
        </w:rPr>
      </w:pPr>
      <w:proofErr w:type="gramStart"/>
      <w:r w:rsidRPr="00C568BA">
        <w:rPr>
          <w:rFonts w:cs="Times"/>
          <w:sz w:val="22"/>
          <w:szCs w:val="22"/>
        </w:rPr>
        <w:t xml:space="preserve">Vardera </w:t>
      </w:r>
      <w:r w:rsidR="00095611">
        <w:rPr>
          <w:rFonts w:cs="Times"/>
          <w:sz w:val="22"/>
          <w:szCs w:val="22"/>
        </w:rPr>
        <w:t>p</w:t>
      </w:r>
      <w:r w:rsidRPr="00C568BA">
        <w:rPr>
          <w:rFonts w:cs="Times"/>
          <w:sz w:val="22"/>
          <w:szCs w:val="22"/>
        </w:rPr>
        <w:t>art</w:t>
      </w:r>
      <w:proofErr w:type="gramEnd"/>
      <w:r w:rsidRPr="00C568BA">
        <w:rPr>
          <w:rFonts w:cs="Times"/>
          <w:sz w:val="22"/>
          <w:szCs w:val="22"/>
        </w:rPr>
        <w:t xml:space="preserve"> </w:t>
      </w:r>
      <w:r w:rsidR="00C9173E">
        <w:rPr>
          <w:rFonts w:cs="Times"/>
          <w:sz w:val="22"/>
          <w:szCs w:val="22"/>
        </w:rPr>
        <w:t xml:space="preserve">står sina egna </w:t>
      </w:r>
      <w:r w:rsidRPr="00C568BA">
        <w:rPr>
          <w:rFonts w:cs="Times"/>
          <w:sz w:val="22"/>
          <w:szCs w:val="22"/>
        </w:rPr>
        <w:t xml:space="preserve">kostnader som uppstår i respektive verksamhet med anledning av samarbetet. </w:t>
      </w:r>
    </w:p>
    <w:p w14:paraId="36A4E9CE" w14:textId="356018DD" w:rsidR="00C568BA" w:rsidRPr="00C568BA" w:rsidRDefault="00C568BA" w:rsidP="00C568BA">
      <w:pPr>
        <w:tabs>
          <w:tab w:val="left" w:pos="851"/>
        </w:tabs>
        <w:spacing w:line="276" w:lineRule="auto"/>
        <w:jc w:val="both"/>
        <w:rPr>
          <w:rFonts w:cs="Times"/>
          <w:sz w:val="22"/>
          <w:szCs w:val="22"/>
        </w:rPr>
      </w:pPr>
    </w:p>
    <w:p w14:paraId="0AC6BBF0" w14:textId="1C217727" w:rsidR="00BA2AAD" w:rsidRPr="00C568BA" w:rsidRDefault="006C005D" w:rsidP="00C568BA">
      <w:pPr>
        <w:tabs>
          <w:tab w:val="left" w:pos="851"/>
        </w:tabs>
        <w:spacing w:line="276" w:lineRule="auto"/>
        <w:jc w:val="both"/>
        <w:rPr>
          <w:rFonts w:cs="Times"/>
          <w:sz w:val="22"/>
          <w:szCs w:val="22"/>
        </w:rPr>
      </w:pPr>
      <w:r w:rsidRPr="00C568BA">
        <w:rPr>
          <w:rFonts w:cs="Times"/>
          <w:sz w:val="22"/>
          <w:szCs w:val="22"/>
        </w:rPr>
        <w:t xml:space="preserve">Ingen av </w:t>
      </w:r>
      <w:r w:rsidR="00095611">
        <w:rPr>
          <w:rFonts w:cs="Times"/>
          <w:sz w:val="22"/>
          <w:szCs w:val="22"/>
        </w:rPr>
        <w:t>p</w:t>
      </w:r>
      <w:r w:rsidRPr="00C568BA">
        <w:rPr>
          <w:rFonts w:cs="Times"/>
          <w:sz w:val="22"/>
          <w:szCs w:val="22"/>
        </w:rPr>
        <w:t xml:space="preserve">arterna har något ansvar mot den andra </w:t>
      </w:r>
      <w:r w:rsidR="00B05347">
        <w:rPr>
          <w:rFonts w:cs="Times"/>
          <w:sz w:val="22"/>
          <w:szCs w:val="22"/>
        </w:rPr>
        <w:t>p</w:t>
      </w:r>
      <w:r w:rsidRPr="00C568BA">
        <w:rPr>
          <w:rFonts w:cs="Times"/>
          <w:sz w:val="22"/>
          <w:szCs w:val="22"/>
        </w:rPr>
        <w:t xml:space="preserve">arten för det </w:t>
      </w:r>
      <w:proofErr w:type="gramStart"/>
      <w:r w:rsidRPr="00C568BA">
        <w:rPr>
          <w:rFonts w:cs="Times"/>
          <w:sz w:val="22"/>
          <w:szCs w:val="22"/>
        </w:rPr>
        <w:t>fall samarbetet</w:t>
      </w:r>
      <w:proofErr w:type="gramEnd"/>
      <w:r w:rsidRPr="00C568BA">
        <w:rPr>
          <w:rFonts w:cs="Times"/>
          <w:sz w:val="22"/>
          <w:szCs w:val="22"/>
        </w:rPr>
        <w:t xml:space="preserve"> skulle avbrytas eller upphöra, eller på annan grund med anledning av denna avsiktsförklaring. </w:t>
      </w:r>
      <w:bookmarkEnd w:id="3"/>
    </w:p>
    <w:p w14:paraId="05249506" w14:textId="06252964" w:rsidR="00452EDC" w:rsidRPr="00990244" w:rsidRDefault="007E3660" w:rsidP="003402AE">
      <w:pPr>
        <w:pStyle w:val="Rubrik3"/>
        <w:numPr>
          <w:ilvl w:val="0"/>
          <w:numId w:val="9"/>
        </w:numPr>
        <w:ind w:left="0" w:firstLine="0"/>
        <w:rPr>
          <w:rFonts w:ascii="Times" w:hAnsi="Times" w:cs="Times"/>
          <w:sz w:val="22"/>
          <w:szCs w:val="22"/>
          <w:lang w:val="sv-SE"/>
        </w:rPr>
      </w:pPr>
      <w:r>
        <w:rPr>
          <w:rFonts w:ascii="Times" w:hAnsi="Times" w:cs="Times"/>
          <w:sz w:val="22"/>
          <w:szCs w:val="22"/>
          <w:lang w:val="sv-SE"/>
        </w:rPr>
        <w:t>Tid för avsiktsförklaringen</w:t>
      </w:r>
    </w:p>
    <w:p w14:paraId="35B18F18" w14:textId="7673A3FC" w:rsidR="00A5517F" w:rsidRPr="00990244" w:rsidRDefault="006C005D" w:rsidP="00C568BA">
      <w:pPr>
        <w:tabs>
          <w:tab w:val="left" w:pos="851"/>
        </w:tabs>
        <w:spacing w:line="276" w:lineRule="auto"/>
        <w:jc w:val="both"/>
        <w:rPr>
          <w:rFonts w:cs="Times"/>
          <w:sz w:val="22"/>
          <w:szCs w:val="22"/>
        </w:rPr>
      </w:pPr>
      <w:r w:rsidRPr="00C568BA">
        <w:rPr>
          <w:rFonts w:cs="Times"/>
          <w:sz w:val="22"/>
          <w:szCs w:val="22"/>
        </w:rPr>
        <w:t>Parternas avsikt är att samarbetet enligt denna avsiktsförklaring ska pågå tills vidare</w:t>
      </w:r>
      <w:r w:rsidR="00041AF0" w:rsidRPr="00C568BA">
        <w:rPr>
          <w:rFonts w:cs="Times"/>
          <w:sz w:val="22"/>
          <w:szCs w:val="22"/>
        </w:rPr>
        <w:t xml:space="preserve">, dock längst till och med den </w:t>
      </w:r>
      <w:r w:rsidR="00041AF0" w:rsidRPr="00C568BA">
        <w:rPr>
          <w:rFonts w:cs="Times"/>
          <w:sz w:val="22"/>
          <w:szCs w:val="22"/>
          <w:highlight w:val="yellow"/>
        </w:rPr>
        <w:t>[datum]</w:t>
      </w:r>
      <w:r w:rsidR="00C568BA">
        <w:rPr>
          <w:rFonts w:cs="Times"/>
          <w:sz w:val="22"/>
          <w:szCs w:val="22"/>
        </w:rPr>
        <w:t>.</w:t>
      </w:r>
    </w:p>
    <w:p w14:paraId="11A2FC72" w14:textId="0EA59048" w:rsidR="0024444D" w:rsidRDefault="0024444D">
      <w:pPr>
        <w:rPr>
          <w:rFonts w:cs="Times"/>
          <w:sz w:val="22"/>
          <w:szCs w:val="22"/>
        </w:rPr>
      </w:pPr>
      <w:r>
        <w:rPr>
          <w:rFonts w:cs="Times"/>
          <w:sz w:val="22"/>
          <w:szCs w:val="22"/>
        </w:rPr>
        <w:br w:type="page"/>
      </w:r>
    </w:p>
    <w:p w14:paraId="009CC432" w14:textId="77777777" w:rsidR="006C005D" w:rsidRDefault="006C005D" w:rsidP="00C568BA">
      <w:pPr>
        <w:tabs>
          <w:tab w:val="left" w:pos="851"/>
        </w:tabs>
        <w:spacing w:line="276" w:lineRule="auto"/>
        <w:jc w:val="both"/>
        <w:rPr>
          <w:rFonts w:cs="Times"/>
          <w:sz w:val="22"/>
          <w:szCs w:val="22"/>
        </w:rPr>
      </w:pPr>
    </w:p>
    <w:p w14:paraId="62DD80AA" w14:textId="77777777" w:rsidR="007A6C10" w:rsidRPr="00990244" w:rsidRDefault="007A6C10" w:rsidP="00C568BA">
      <w:pPr>
        <w:tabs>
          <w:tab w:val="left" w:pos="851"/>
        </w:tabs>
        <w:spacing w:line="276" w:lineRule="auto"/>
        <w:jc w:val="both"/>
        <w:rPr>
          <w:rFonts w:cs="Times"/>
          <w:sz w:val="22"/>
          <w:szCs w:val="22"/>
        </w:rPr>
      </w:pPr>
      <w:r w:rsidRPr="00990244">
        <w:rPr>
          <w:rFonts w:cs="Times"/>
          <w:sz w:val="22"/>
          <w:szCs w:val="22"/>
        </w:rPr>
        <w:t>___________________</w:t>
      </w:r>
    </w:p>
    <w:p w14:paraId="669DE3EE" w14:textId="77777777" w:rsidR="007A6C10" w:rsidRPr="00990244" w:rsidRDefault="007A6C10" w:rsidP="00C568BA">
      <w:pPr>
        <w:tabs>
          <w:tab w:val="left" w:pos="851"/>
        </w:tabs>
        <w:spacing w:line="276" w:lineRule="auto"/>
        <w:jc w:val="both"/>
        <w:rPr>
          <w:rFonts w:cs="Times"/>
          <w:sz w:val="22"/>
          <w:szCs w:val="22"/>
        </w:rPr>
      </w:pPr>
    </w:p>
    <w:p w14:paraId="523E0A0F" w14:textId="4AE4D567" w:rsidR="007A6C10" w:rsidRPr="00990244" w:rsidRDefault="006C005D" w:rsidP="00C568BA">
      <w:pPr>
        <w:tabs>
          <w:tab w:val="left" w:pos="851"/>
        </w:tabs>
        <w:spacing w:line="276" w:lineRule="auto"/>
        <w:jc w:val="both"/>
        <w:rPr>
          <w:rFonts w:cs="Times"/>
          <w:sz w:val="22"/>
          <w:szCs w:val="22"/>
        </w:rPr>
      </w:pPr>
      <w:r>
        <w:rPr>
          <w:rFonts w:cs="Times"/>
          <w:sz w:val="22"/>
          <w:szCs w:val="22"/>
        </w:rPr>
        <w:t>Avsiktsförklaringen</w:t>
      </w:r>
      <w:r w:rsidR="007A6C10" w:rsidRPr="00990244">
        <w:rPr>
          <w:rFonts w:cs="Times"/>
          <w:sz w:val="22"/>
          <w:szCs w:val="22"/>
        </w:rPr>
        <w:t xml:space="preserve"> har </w:t>
      </w:r>
      <w:r w:rsidR="007A6C10" w:rsidRPr="00D10CC5">
        <w:rPr>
          <w:rFonts w:cs="Times"/>
          <w:sz w:val="22"/>
          <w:szCs w:val="22"/>
        </w:rPr>
        <w:t xml:space="preserve">upprättats i </w:t>
      </w:r>
      <w:r w:rsidR="00713090" w:rsidRPr="00D10CC5">
        <w:rPr>
          <w:rFonts w:cs="Times"/>
          <w:sz w:val="22"/>
          <w:szCs w:val="22"/>
        </w:rPr>
        <w:t>t</w:t>
      </w:r>
      <w:r w:rsidRPr="00D10CC5">
        <w:rPr>
          <w:rFonts w:cs="Times"/>
          <w:sz w:val="22"/>
          <w:szCs w:val="22"/>
        </w:rPr>
        <w:t>vå</w:t>
      </w:r>
      <w:r w:rsidR="007A6C10" w:rsidRPr="00D10CC5">
        <w:rPr>
          <w:rFonts w:cs="Times"/>
          <w:sz w:val="22"/>
          <w:szCs w:val="22"/>
        </w:rPr>
        <w:t xml:space="preserve"> </w:t>
      </w:r>
      <w:r w:rsidR="003B7368" w:rsidRPr="00D10CC5">
        <w:rPr>
          <w:rFonts w:cs="Times"/>
          <w:sz w:val="22"/>
          <w:szCs w:val="22"/>
        </w:rPr>
        <w:t>(</w:t>
      </w:r>
      <w:r w:rsidRPr="00D10CC5">
        <w:rPr>
          <w:rFonts w:cs="Times"/>
          <w:sz w:val="22"/>
          <w:szCs w:val="22"/>
        </w:rPr>
        <w:t>2</w:t>
      </w:r>
      <w:r w:rsidR="003B7368" w:rsidRPr="00D10CC5">
        <w:rPr>
          <w:rFonts w:cs="Times"/>
          <w:sz w:val="22"/>
          <w:szCs w:val="22"/>
        </w:rPr>
        <w:t>)</w:t>
      </w:r>
      <w:r w:rsidR="00CB5299">
        <w:rPr>
          <w:rFonts w:cs="Times"/>
          <w:sz w:val="22"/>
          <w:szCs w:val="22"/>
        </w:rPr>
        <w:t xml:space="preserve"> </w:t>
      </w:r>
      <w:r>
        <w:rPr>
          <w:rFonts w:cs="Times"/>
          <w:sz w:val="22"/>
          <w:szCs w:val="22"/>
        </w:rPr>
        <w:t>exemplar</w:t>
      </w:r>
      <w:r w:rsidR="007A6C10" w:rsidRPr="00990244">
        <w:rPr>
          <w:rFonts w:cs="Times"/>
          <w:sz w:val="22"/>
          <w:szCs w:val="22"/>
        </w:rPr>
        <w:t xml:space="preserve">, varav </w:t>
      </w:r>
      <w:r w:rsidR="00B05347">
        <w:rPr>
          <w:rFonts w:cs="Times"/>
          <w:sz w:val="22"/>
          <w:szCs w:val="22"/>
        </w:rPr>
        <w:t>p</w:t>
      </w:r>
      <w:r w:rsidR="007A6C10" w:rsidRPr="00990244">
        <w:rPr>
          <w:rFonts w:cs="Times"/>
          <w:sz w:val="22"/>
          <w:szCs w:val="22"/>
        </w:rPr>
        <w:t>arterna tagit var sitt.</w:t>
      </w:r>
    </w:p>
    <w:p w14:paraId="3114D12B" w14:textId="77777777" w:rsidR="007A6C10" w:rsidRPr="00990244" w:rsidRDefault="007A6C10" w:rsidP="004743E7">
      <w:pPr>
        <w:spacing w:line="276" w:lineRule="auto"/>
        <w:rPr>
          <w:rFonts w:cs="Times"/>
          <w:sz w:val="22"/>
          <w:szCs w:val="22"/>
        </w:rPr>
      </w:pPr>
    </w:p>
    <w:tbl>
      <w:tblPr>
        <w:tblStyle w:val="Tabellrutnt"/>
        <w:tblW w:w="0" w:type="auto"/>
        <w:tblLook w:val="04A0" w:firstRow="1" w:lastRow="0" w:firstColumn="1" w:lastColumn="0" w:noHBand="0" w:noVBand="1"/>
      </w:tblPr>
      <w:tblGrid>
        <w:gridCol w:w="4151"/>
        <w:gridCol w:w="4151"/>
      </w:tblGrid>
      <w:tr w:rsidR="007A6C10" w:rsidRPr="00990244" w14:paraId="16F02F42" w14:textId="77777777" w:rsidTr="00DB6A36">
        <w:tc>
          <w:tcPr>
            <w:tcW w:w="4151" w:type="dxa"/>
            <w:tcBorders>
              <w:top w:val="nil"/>
              <w:left w:val="nil"/>
              <w:bottom w:val="nil"/>
              <w:right w:val="nil"/>
            </w:tcBorders>
          </w:tcPr>
          <w:p w14:paraId="06A931CC" w14:textId="77777777" w:rsidR="007A6C10" w:rsidRPr="00C568BA" w:rsidRDefault="007A6C10" w:rsidP="00C568BA">
            <w:pPr>
              <w:tabs>
                <w:tab w:val="left" w:pos="851"/>
              </w:tabs>
              <w:spacing w:line="276" w:lineRule="auto"/>
              <w:jc w:val="both"/>
              <w:rPr>
                <w:rFonts w:ascii="Times" w:eastAsia="Times" w:hAnsi="Times" w:cs="Times"/>
                <w:sz w:val="22"/>
                <w:szCs w:val="22"/>
              </w:rPr>
            </w:pPr>
            <w:r w:rsidRPr="00C568BA">
              <w:rPr>
                <w:rFonts w:ascii="Times" w:eastAsia="Times" w:hAnsi="Times" w:cs="Times"/>
                <w:sz w:val="22"/>
                <w:szCs w:val="22"/>
              </w:rPr>
              <w:t>Datum:</w:t>
            </w:r>
          </w:p>
        </w:tc>
        <w:tc>
          <w:tcPr>
            <w:tcW w:w="4151" w:type="dxa"/>
            <w:tcBorders>
              <w:top w:val="nil"/>
              <w:left w:val="nil"/>
              <w:bottom w:val="nil"/>
              <w:right w:val="nil"/>
            </w:tcBorders>
          </w:tcPr>
          <w:p w14:paraId="23E8040D" w14:textId="77777777" w:rsidR="007A6C10" w:rsidRPr="00C568BA" w:rsidRDefault="007A6C10" w:rsidP="004743E7">
            <w:pPr>
              <w:pStyle w:val="Brdtext"/>
              <w:spacing w:line="276" w:lineRule="auto"/>
              <w:rPr>
                <w:rFonts w:ascii="Times" w:eastAsia="Times" w:hAnsi="Times" w:cs="Times"/>
                <w:szCs w:val="22"/>
                <w:lang w:val="sv-SE" w:eastAsia="sv-SE"/>
              </w:rPr>
            </w:pPr>
            <w:r w:rsidRPr="00C568BA">
              <w:rPr>
                <w:rFonts w:ascii="Times" w:eastAsia="Times" w:hAnsi="Times" w:cs="Times"/>
                <w:szCs w:val="22"/>
                <w:lang w:val="sv-SE" w:eastAsia="sv-SE"/>
              </w:rPr>
              <w:t>Datum:</w:t>
            </w:r>
          </w:p>
        </w:tc>
      </w:tr>
      <w:tr w:rsidR="007A6C10" w:rsidRPr="00990244" w14:paraId="63509E05" w14:textId="77777777" w:rsidTr="00DB6A36">
        <w:tc>
          <w:tcPr>
            <w:tcW w:w="4151" w:type="dxa"/>
            <w:tcBorders>
              <w:top w:val="nil"/>
              <w:left w:val="nil"/>
              <w:bottom w:val="nil"/>
              <w:right w:val="nil"/>
            </w:tcBorders>
          </w:tcPr>
          <w:p w14:paraId="1751A3DD" w14:textId="708E063C" w:rsidR="007A6C10" w:rsidRPr="00C568BA" w:rsidRDefault="005B0E9F" w:rsidP="00C568BA">
            <w:pPr>
              <w:tabs>
                <w:tab w:val="left" w:pos="851"/>
              </w:tabs>
              <w:spacing w:line="276" w:lineRule="auto"/>
              <w:jc w:val="both"/>
              <w:rPr>
                <w:rFonts w:ascii="Times" w:eastAsia="Times" w:hAnsi="Times" w:cs="Times"/>
                <w:sz w:val="22"/>
                <w:szCs w:val="22"/>
              </w:rPr>
            </w:pPr>
            <w:r w:rsidRPr="00C568BA">
              <w:rPr>
                <w:rFonts w:ascii="Times" w:eastAsia="Times" w:hAnsi="Times" w:cs="Times"/>
                <w:sz w:val="22"/>
                <w:szCs w:val="22"/>
              </w:rPr>
              <w:t>Uppsala universitet</w:t>
            </w:r>
          </w:p>
          <w:p w14:paraId="32080132" w14:textId="77777777" w:rsidR="007A6C10" w:rsidRPr="00C568BA" w:rsidRDefault="007A6C10" w:rsidP="00C568BA">
            <w:pPr>
              <w:tabs>
                <w:tab w:val="left" w:pos="851"/>
              </w:tabs>
              <w:spacing w:line="276" w:lineRule="auto"/>
              <w:jc w:val="both"/>
              <w:rPr>
                <w:rFonts w:ascii="Times" w:eastAsia="Times" w:hAnsi="Times" w:cs="Times"/>
                <w:sz w:val="22"/>
                <w:szCs w:val="22"/>
              </w:rPr>
            </w:pPr>
            <w:r w:rsidRPr="00C568BA">
              <w:rPr>
                <w:rFonts w:ascii="Times" w:eastAsia="Times" w:hAnsi="Times" w:cs="Times"/>
                <w:sz w:val="22"/>
                <w:szCs w:val="22"/>
              </w:rPr>
              <w:t xml:space="preserve">Institutionen för </w:t>
            </w:r>
            <w:r w:rsidRPr="00C568BA">
              <w:rPr>
                <w:rFonts w:ascii="Times" w:eastAsia="Times" w:hAnsi="Times" w:cs="Times"/>
                <w:sz w:val="22"/>
                <w:szCs w:val="22"/>
                <w:highlight w:val="yellow"/>
              </w:rPr>
              <w:t>[…]</w:t>
            </w:r>
          </w:p>
        </w:tc>
        <w:tc>
          <w:tcPr>
            <w:tcW w:w="4151" w:type="dxa"/>
            <w:tcBorders>
              <w:top w:val="nil"/>
              <w:left w:val="nil"/>
              <w:bottom w:val="nil"/>
              <w:right w:val="nil"/>
            </w:tcBorders>
          </w:tcPr>
          <w:p w14:paraId="78229F92" w14:textId="22112ED1" w:rsidR="007A6C10" w:rsidRPr="00C568BA" w:rsidRDefault="00261F38" w:rsidP="004743E7">
            <w:pPr>
              <w:pStyle w:val="Brdtext"/>
              <w:spacing w:line="276" w:lineRule="auto"/>
              <w:rPr>
                <w:rFonts w:ascii="Times" w:eastAsia="Times" w:hAnsi="Times" w:cs="Times"/>
                <w:szCs w:val="22"/>
                <w:lang w:val="sv-SE" w:eastAsia="sv-SE"/>
              </w:rPr>
            </w:pPr>
            <w:r w:rsidRPr="00C568BA">
              <w:rPr>
                <w:rFonts w:ascii="Times" w:eastAsia="Times" w:hAnsi="Times" w:cs="Times"/>
                <w:szCs w:val="22"/>
                <w:highlight w:val="yellow"/>
                <w:lang w:val="sv-SE" w:eastAsia="sv-SE"/>
              </w:rPr>
              <w:t>[</w:t>
            </w:r>
            <w:r w:rsidR="003A188B" w:rsidRPr="00C568BA">
              <w:rPr>
                <w:rFonts w:ascii="Times" w:eastAsia="Times" w:hAnsi="Times" w:cs="Times"/>
                <w:szCs w:val="22"/>
                <w:highlight w:val="yellow"/>
                <w:lang w:val="sv-SE" w:eastAsia="sv-SE"/>
              </w:rPr>
              <w:t>a</w:t>
            </w:r>
            <w:r w:rsidR="001406D0" w:rsidRPr="00C568BA">
              <w:rPr>
                <w:rFonts w:ascii="Times" w:eastAsia="Times" w:hAnsi="Times" w:cs="Times"/>
                <w:szCs w:val="22"/>
                <w:highlight w:val="yellow"/>
                <w:lang w:val="sv-SE" w:eastAsia="sv-SE"/>
              </w:rPr>
              <w:t>k</w:t>
            </w:r>
            <w:r w:rsidR="003A188B" w:rsidRPr="00C568BA">
              <w:rPr>
                <w:rFonts w:ascii="Times" w:eastAsia="Times" w:hAnsi="Times" w:cs="Times"/>
                <w:szCs w:val="22"/>
                <w:highlight w:val="yellow"/>
                <w:lang w:val="sv-SE" w:eastAsia="sv-SE"/>
              </w:rPr>
              <w:t>ronym</w:t>
            </w:r>
            <w:r w:rsidRPr="00C568BA">
              <w:rPr>
                <w:rFonts w:ascii="Times" w:eastAsia="Times" w:hAnsi="Times" w:cs="Times"/>
                <w:szCs w:val="22"/>
                <w:highlight w:val="yellow"/>
                <w:lang w:val="sv-SE" w:eastAsia="sv-SE"/>
              </w:rPr>
              <w:t>]</w:t>
            </w:r>
          </w:p>
        </w:tc>
      </w:tr>
      <w:tr w:rsidR="007A6C10" w:rsidRPr="00990244" w14:paraId="192A97D3" w14:textId="77777777" w:rsidTr="00DB6A36">
        <w:tc>
          <w:tcPr>
            <w:tcW w:w="4151" w:type="dxa"/>
            <w:tcBorders>
              <w:top w:val="nil"/>
              <w:left w:val="nil"/>
              <w:bottom w:val="nil"/>
              <w:right w:val="nil"/>
            </w:tcBorders>
          </w:tcPr>
          <w:p w14:paraId="58D4F2A1" w14:textId="77777777" w:rsidR="007A6C10" w:rsidRPr="00990244" w:rsidRDefault="007A6C10" w:rsidP="004743E7">
            <w:pPr>
              <w:pStyle w:val="Brdtext"/>
              <w:spacing w:line="276" w:lineRule="auto"/>
              <w:rPr>
                <w:rFonts w:ascii="Times" w:hAnsi="Times" w:cs="Times"/>
                <w:szCs w:val="22"/>
                <w:lang w:val="sv-SE"/>
              </w:rPr>
            </w:pPr>
          </w:p>
          <w:p w14:paraId="7C6CDFFA" w14:textId="77777777" w:rsidR="007A6C10" w:rsidRPr="00990244" w:rsidRDefault="007A6C10" w:rsidP="004743E7">
            <w:pPr>
              <w:pStyle w:val="Brdtext"/>
              <w:spacing w:line="276" w:lineRule="auto"/>
              <w:rPr>
                <w:rFonts w:ascii="Times" w:hAnsi="Times" w:cs="Times"/>
                <w:szCs w:val="22"/>
                <w:lang w:val="sv-SE"/>
              </w:rPr>
            </w:pPr>
            <w:r w:rsidRPr="00990244">
              <w:rPr>
                <w:rFonts w:ascii="Times" w:hAnsi="Times" w:cs="Times"/>
                <w:szCs w:val="22"/>
                <w:lang w:val="sv-SE"/>
              </w:rPr>
              <w:t>________________________________</w:t>
            </w:r>
          </w:p>
        </w:tc>
        <w:tc>
          <w:tcPr>
            <w:tcW w:w="4151" w:type="dxa"/>
            <w:tcBorders>
              <w:top w:val="nil"/>
              <w:left w:val="nil"/>
              <w:bottom w:val="nil"/>
              <w:right w:val="nil"/>
            </w:tcBorders>
          </w:tcPr>
          <w:p w14:paraId="6E9DD92A" w14:textId="77777777" w:rsidR="007A6C10" w:rsidRPr="00990244" w:rsidRDefault="007A6C10" w:rsidP="004743E7">
            <w:pPr>
              <w:pStyle w:val="Brdtext"/>
              <w:spacing w:line="276" w:lineRule="auto"/>
              <w:rPr>
                <w:rFonts w:ascii="Times" w:hAnsi="Times" w:cs="Times"/>
                <w:szCs w:val="22"/>
                <w:lang w:val="sv-SE"/>
              </w:rPr>
            </w:pPr>
          </w:p>
          <w:p w14:paraId="38A1258E" w14:textId="77777777" w:rsidR="007A6C10" w:rsidRPr="00990244" w:rsidRDefault="007A6C10" w:rsidP="004743E7">
            <w:pPr>
              <w:pStyle w:val="Brdtext"/>
              <w:spacing w:line="276" w:lineRule="auto"/>
              <w:rPr>
                <w:rFonts w:ascii="Times" w:hAnsi="Times" w:cs="Times"/>
                <w:szCs w:val="22"/>
                <w:lang w:val="sv-SE"/>
              </w:rPr>
            </w:pPr>
            <w:r w:rsidRPr="00990244">
              <w:rPr>
                <w:rFonts w:ascii="Times" w:hAnsi="Times" w:cs="Times"/>
                <w:szCs w:val="22"/>
                <w:lang w:val="sv-SE"/>
              </w:rPr>
              <w:t>________________________________</w:t>
            </w:r>
          </w:p>
        </w:tc>
      </w:tr>
      <w:tr w:rsidR="007A6C10" w:rsidRPr="00990244" w14:paraId="7D26612D" w14:textId="77777777" w:rsidTr="00DB6A36">
        <w:tc>
          <w:tcPr>
            <w:tcW w:w="4151" w:type="dxa"/>
            <w:tcBorders>
              <w:top w:val="nil"/>
              <w:left w:val="nil"/>
              <w:bottom w:val="nil"/>
              <w:right w:val="nil"/>
            </w:tcBorders>
          </w:tcPr>
          <w:p w14:paraId="120F27F6" w14:textId="77777777" w:rsidR="007A6C10" w:rsidRPr="00C568BA" w:rsidRDefault="007A6C10" w:rsidP="00C568BA">
            <w:pPr>
              <w:tabs>
                <w:tab w:val="left" w:pos="851"/>
              </w:tabs>
              <w:spacing w:line="276" w:lineRule="auto"/>
              <w:jc w:val="both"/>
              <w:rPr>
                <w:rFonts w:ascii="Times" w:eastAsia="Times" w:hAnsi="Times" w:cs="Times"/>
                <w:sz w:val="22"/>
                <w:szCs w:val="22"/>
              </w:rPr>
            </w:pPr>
            <w:r w:rsidRPr="00C568BA">
              <w:rPr>
                <w:rFonts w:ascii="Times" w:eastAsia="Times" w:hAnsi="Times" w:cs="Times"/>
                <w:sz w:val="22"/>
                <w:szCs w:val="22"/>
              </w:rPr>
              <w:t xml:space="preserve">Namn: </w:t>
            </w:r>
            <w:r w:rsidRPr="00C568BA">
              <w:rPr>
                <w:rFonts w:ascii="Times" w:eastAsia="Times" w:hAnsi="Times" w:cs="Times"/>
                <w:sz w:val="22"/>
                <w:szCs w:val="22"/>
                <w:highlight w:val="yellow"/>
              </w:rPr>
              <w:t>[…]</w:t>
            </w:r>
          </w:p>
          <w:p w14:paraId="6A7CC595" w14:textId="22F636DD" w:rsidR="007A6C10" w:rsidRPr="00C568BA" w:rsidRDefault="007A6C10" w:rsidP="00C568BA">
            <w:pPr>
              <w:tabs>
                <w:tab w:val="left" w:pos="851"/>
              </w:tabs>
              <w:spacing w:line="276" w:lineRule="auto"/>
              <w:jc w:val="both"/>
              <w:rPr>
                <w:rFonts w:ascii="Times" w:eastAsia="Times" w:hAnsi="Times" w:cs="Times"/>
                <w:sz w:val="22"/>
                <w:szCs w:val="22"/>
              </w:rPr>
            </w:pPr>
            <w:r w:rsidRPr="00C568BA">
              <w:rPr>
                <w:rFonts w:ascii="Times" w:eastAsia="Times" w:hAnsi="Times" w:cs="Times"/>
                <w:sz w:val="22"/>
                <w:szCs w:val="22"/>
              </w:rPr>
              <w:t xml:space="preserve">Titel: </w:t>
            </w:r>
            <w:r w:rsidR="002B2639" w:rsidRPr="00C568BA">
              <w:rPr>
                <w:rFonts w:ascii="Times" w:eastAsia="Times" w:hAnsi="Times" w:cs="Times"/>
                <w:sz w:val="22"/>
                <w:szCs w:val="22"/>
                <w:highlight w:val="yellow"/>
              </w:rPr>
              <w:t>[…]</w:t>
            </w:r>
          </w:p>
        </w:tc>
        <w:tc>
          <w:tcPr>
            <w:tcW w:w="4151" w:type="dxa"/>
            <w:tcBorders>
              <w:top w:val="nil"/>
              <w:left w:val="nil"/>
              <w:bottom w:val="nil"/>
              <w:right w:val="nil"/>
            </w:tcBorders>
          </w:tcPr>
          <w:p w14:paraId="4FB4CE54" w14:textId="77777777" w:rsidR="007A6C10" w:rsidRPr="00C568BA" w:rsidRDefault="007A6C10" w:rsidP="00C568BA">
            <w:pPr>
              <w:tabs>
                <w:tab w:val="left" w:pos="851"/>
              </w:tabs>
              <w:spacing w:line="276" w:lineRule="auto"/>
              <w:jc w:val="both"/>
              <w:rPr>
                <w:rFonts w:ascii="Times" w:eastAsia="Times" w:hAnsi="Times" w:cs="Times"/>
                <w:sz w:val="22"/>
                <w:szCs w:val="22"/>
              </w:rPr>
            </w:pPr>
            <w:r w:rsidRPr="00C568BA">
              <w:rPr>
                <w:rFonts w:ascii="Times" w:eastAsia="Times" w:hAnsi="Times" w:cs="Times"/>
                <w:sz w:val="22"/>
                <w:szCs w:val="22"/>
              </w:rPr>
              <w:t xml:space="preserve">Namn: </w:t>
            </w:r>
            <w:r w:rsidRPr="00C568BA">
              <w:rPr>
                <w:rFonts w:ascii="Times" w:eastAsia="Times" w:hAnsi="Times" w:cs="Times"/>
                <w:sz w:val="22"/>
                <w:szCs w:val="22"/>
                <w:highlight w:val="yellow"/>
              </w:rPr>
              <w:t>[…]</w:t>
            </w:r>
          </w:p>
          <w:p w14:paraId="665C4740" w14:textId="77777777" w:rsidR="007A6C10" w:rsidRPr="00C568BA" w:rsidRDefault="007A6C10" w:rsidP="00C568BA">
            <w:pPr>
              <w:tabs>
                <w:tab w:val="left" w:pos="851"/>
              </w:tabs>
              <w:spacing w:line="276" w:lineRule="auto"/>
              <w:jc w:val="both"/>
              <w:rPr>
                <w:rFonts w:ascii="Times" w:eastAsia="Times" w:hAnsi="Times" w:cs="Times"/>
                <w:sz w:val="22"/>
                <w:szCs w:val="22"/>
              </w:rPr>
            </w:pPr>
            <w:r w:rsidRPr="00C568BA">
              <w:rPr>
                <w:rFonts w:ascii="Times" w:eastAsia="Times" w:hAnsi="Times" w:cs="Times"/>
                <w:sz w:val="22"/>
                <w:szCs w:val="22"/>
              </w:rPr>
              <w:t xml:space="preserve">Titel: </w:t>
            </w:r>
            <w:r w:rsidRPr="00C568BA">
              <w:rPr>
                <w:rFonts w:ascii="Times" w:eastAsia="Times" w:hAnsi="Times" w:cs="Times"/>
                <w:sz w:val="22"/>
                <w:szCs w:val="22"/>
                <w:highlight w:val="yellow"/>
              </w:rPr>
              <w:t>[…]</w:t>
            </w:r>
          </w:p>
        </w:tc>
      </w:tr>
      <w:tr w:rsidR="007A6C10" w:rsidRPr="00990244" w14:paraId="2265544B" w14:textId="77777777" w:rsidTr="00DB6A36">
        <w:tc>
          <w:tcPr>
            <w:tcW w:w="4151" w:type="dxa"/>
            <w:tcBorders>
              <w:top w:val="nil"/>
              <w:left w:val="nil"/>
              <w:bottom w:val="nil"/>
              <w:right w:val="nil"/>
            </w:tcBorders>
          </w:tcPr>
          <w:p w14:paraId="446AF003" w14:textId="77777777" w:rsidR="007A6C10" w:rsidRPr="00990244" w:rsidRDefault="007A6C10" w:rsidP="004743E7">
            <w:pPr>
              <w:pStyle w:val="Brdtext"/>
              <w:spacing w:line="276" w:lineRule="auto"/>
              <w:rPr>
                <w:rFonts w:ascii="Times" w:hAnsi="Times" w:cs="Times"/>
                <w:szCs w:val="22"/>
                <w:lang w:val="en-US"/>
              </w:rPr>
            </w:pPr>
          </w:p>
        </w:tc>
        <w:tc>
          <w:tcPr>
            <w:tcW w:w="4151" w:type="dxa"/>
            <w:tcBorders>
              <w:top w:val="nil"/>
              <w:left w:val="nil"/>
              <w:bottom w:val="nil"/>
              <w:right w:val="nil"/>
            </w:tcBorders>
          </w:tcPr>
          <w:p w14:paraId="558675E2" w14:textId="77777777" w:rsidR="007A6C10" w:rsidRPr="00990244" w:rsidRDefault="007A6C10" w:rsidP="004743E7">
            <w:pPr>
              <w:pStyle w:val="Brdtext"/>
              <w:spacing w:line="276" w:lineRule="auto"/>
              <w:rPr>
                <w:rFonts w:ascii="Times" w:hAnsi="Times" w:cs="Times"/>
                <w:szCs w:val="22"/>
                <w:lang w:val="en-US"/>
              </w:rPr>
            </w:pPr>
          </w:p>
        </w:tc>
      </w:tr>
      <w:tr w:rsidR="007A6C10" w:rsidRPr="00990244" w14:paraId="7DFD8318" w14:textId="77777777" w:rsidTr="00DB6A36">
        <w:tc>
          <w:tcPr>
            <w:tcW w:w="4151" w:type="dxa"/>
            <w:tcBorders>
              <w:top w:val="nil"/>
              <w:left w:val="nil"/>
              <w:bottom w:val="nil"/>
              <w:right w:val="nil"/>
            </w:tcBorders>
          </w:tcPr>
          <w:p w14:paraId="3A0665E0" w14:textId="77777777" w:rsidR="007A6C10" w:rsidRPr="00990244" w:rsidRDefault="007A6C10" w:rsidP="004743E7">
            <w:pPr>
              <w:pStyle w:val="Brdtext"/>
              <w:spacing w:after="0" w:line="276" w:lineRule="auto"/>
              <w:rPr>
                <w:rFonts w:ascii="Times" w:hAnsi="Times" w:cs="Times"/>
                <w:szCs w:val="22"/>
                <w:lang w:val="en-US"/>
              </w:rPr>
            </w:pPr>
          </w:p>
        </w:tc>
        <w:tc>
          <w:tcPr>
            <w:tcW w:w="4151" w:type="dxa"/>
            <w:tcBorders>
              <w:top w:val="nil"/>
              <w:left w:val="nil"/>
              <w:bottom w:val="nil"/>
              <w:right w:val="nil"/>
            </w:tcBorders>
          </w:tcPr>
          <w:p w14:paraId="227F055D" w14:textId="77777777" w:rsidR="007A6C10" w:rsidRPr="00990244" w:rsidRDefault="007A6C10" w:rsidP="004743E7">
            <w:pPr>
              <w:spacing w:line="276" w:lineRule="auto"/>
              <w:rPr>
                <w:rFonts w:ascii="Times" w:hAnsi="Times" w:cs="Times"/>
                <w:sz w:val="22"/>
                <w:szCs w:val="22"/>
                <w:lang w:val="en-US"/>
              </w:rPr>
            </w:pPr>
          </w:p>
        </w:tc>
      </w:tr>
    </w:tbl>
    <w:p w14:paraId="381D32D5" w14:textId="77777777" w:rsidR="00E56DE8" w:rsidRPr="00990244" w:rsidRDefault="00E56DE8" w:rsidP="00212605">
      <w:pPr>
        <w:spacing w:line="276" w:lineRule="auto"/>
        <w:rPr>
          <w:rFonts w:cs="Times"/>
          <w:sz w:val="22"/>
          <w:szCs w:val="22"/>
        </w:rPr>
      </w:pPr>
    </w:p>
    <w:sectPr w:rsidR="00E56DE8" w:rsidRPr="00990244" w:rsidSect="00880BD8">
      <w:headerReference w:type="default" r:id="rId11"/>
      <w:footerReference w:type="default" r:id="rId12"/>
      <w:headerReference w:type="first" r:id="rId13"/>
      <w:footerReference w:type="first" r:id="rId14"/>
      <w:pgSz w:w="11906" w:h="16838" w:code="9"/>
      <w:pgMar w:top="1701" w:right="1418" w:bottom="1418" w:left="2127" w:header="454" w:footer="709" w:gutter="0"/>
      <w:cols w:space="709"/>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U legal" w:date="2023-06-22T11:24:00Z" w:initials="KT">
    <w:p w14:paraId="5A15A134" w14:textId="454C2596" w:rsidR="00BF3372" w:rsidRPr="00B3243E" w:rsidRDefault="00BF3372">
      <w:pPr>
        <w:pStyle w:val="Kommentarer"/>
        <w:rPr>
          <w:rFonts w:ascii="Arial" w:hAnsi="Arial" w:cs="Arial"/>
          <w:color w:val="202124"/>
          <w:sz w:val="30"/>
          <w:szCs w:val="30"/>
          <w:shd w:val="clear" w:color="auto" w:fill="FFFFFF"/>
        </w:rPr>
      </w:pPr>
      <w:r>
        <w:rPr>
          <w:rStyle w:val="Kommentarsreferens"/>
        </w:rPr>
        <w:annotationRef/>
      </w:r>
      <w:r>
        <w:rPr>
          <w:rFonts w:ascii="Arial" w:hAnsi="Arial" w:cs="Arial"/>
          <w:color w:val="040C28"/>
          <w:sz w:val="30"/>
          <w:szCs w:val="30"/>
        </w:rPr>
        <w:t>Syftet med en avsiktsförklaring är att parterna ska formulera sina avsikter</w:t>
      </w:r>
      <w:r>
        <w:rPr>
          <w:rFonts w:ascii="Arial" w:hAnsi="Arial" w:cs="Arial"/>
          <w:color w:val="202124"/>
          <w:sz w:val="30"/>
          <w:szCs w:val="30"/>
          <w:shd w:val="clear" w:color="auto" w:fill="FFFFFF"/>
        </w:rPr>
        <w:t>. Avsiktsförklaringen är</w:t>
      </w:r>
      <w:r w:rsidR="00B3243E">
        <w:rPr>
          <w:rFonts w:ascii="Arial" w:hAnsi="Arial" w:cs="Arial"/>
          <w:color w:val="202124"/>
          <w:sz w:val="30"/>
          <w:szCs w:val="30"/>
          <w:shd w:val="clear" w:color="auto" w:fill="FFFFFF"/>
        </w:rPr>
        <w:t xml:space="preserve">, till skillnad från ett avtal, </w:t>
      </w:r>
      <w:r>
        <w:rPr>
          <w:rFonts w:ascii="Arial" w:hAnsi="Arial" w:cs="Arial"/>
          <w:color w:val="202124"/>
          <w:sz w:val="30"/>
          <w:szCs w:val="30"/>
          <w:shd w:val="clear" w:color="auto" w:fill="FFFFFF"/>
        </w:rPr>
        <w:t>inte ämnad att vara juridiskt bindande</w:t>
      </w:r>
      <w:r w:rsidR="00B3243E">
        <w:rPr>
          <w:rFonts w:ascii="Arial" w:hAnsi="Arial" w:cs="Arial"/>
          <w:color w:val="202124"/>
          <w:sz w:val="30"/>
          <w:szCs w:val="30"/>
          <w:shd w:val="clear" w:color="auto" w:fill="FFFFFF"/>
        </w:rPr>
        <w:t xml:space="preserve"> (</w:t>
      </w:r>
      <w:r w:rsidR="00B3243E" w:rsidRPr="00BF3372">
        <w:rPr>
          <w:rFonts w:ascii="Arial" w:hAnsi="Arial" w:cs="Arial"/>
          <w:color w:val="202124"/>
          <w:sz w:val="30"/>
          <w:szCs w:val="30"/>
          <w:shd w:val="clear" w:color="auto" w:fill="FFFFFF"/>
        </w:rPr>
        <w:t>OBS</w:t>
      </w:r>
      <w:r w:rsidR="00C0371F">
        <w:rPr>
          <w:rFonts w:ascii="Arial" w:hAnsi="Arial" w:cs="Arial"/>
          <w:color w:val="202124"/>
          <w:sz w:val="30"/>
          <w:szCs w:val="30"/>
          <w:shd w:val="clear" w:color="auto" w:fill="FFFFFF"/>
        </w:rPr>
        <w:t xml:space="preserve"> att </w:t>
      </w:r>
      <w:proofErr w:type="spellStart"/>
      <w:r w:rsidR="00C0371F">
        <w:rPr>
          <w:rFonts w:ascii="Arial" w:hAnsi="Arial" w:cs="Arial"/>
          <w:color w:val="202124"/>
          <w:sz w:val="30"/>
          <w:szCs w:val="30"/>
          <w:shd w:val="clear" w:color="auto" w:fill="FFFFFF"/>
        </w:rPr>
        <w:t>konfidentialitetsåtagandet</w:t>
      </w:r>
      <w:proofErr w:type="spellEnd"/>
      <w:r w:rsidR="00B3243E" w:rsidRPr="00BF3372">
        <w:rPr>
          <w:rFonts w:ascii="Arial" w:hAnsi="Arial" w:cs="Arial"/>
          <w:color w:val="202124"/>
          <w:sz w:val="30"/>
          <w:szCs w:val="30"/>
          <w:shd w:val="clear" w:color="auto" w:fill="FFFFFF"/>
        </w:rPr>
        <w:t xml:space="preserve"> är bindande!</w:t>
      </w:r>
      <w:r w:rsidR="00B3243E">
        <w:rPr>
          <w:rFonts w:ascii="Arial" w:hAnsi="Arial" w:cs="Arial"/>
          <w:color w:val="202124"/>
          <w:sz w:val="30"/>
          <w:szCs w:val="30"/>
          <w:shd w:val="clear" w:color="auto" w:fill="FFFFFF"/>
        </w:rPr>
        <w:t>)</w:t>
      </w:r>
      <w:r>
        <w:rPr>
          <w:rFonts w:ascii="Arial" w:hAnsi="Arial" w:cs="Arial"/>
          <w:color w:val="202124"/>
          <w:sz w:val="30"/>
          <w:szCs w:val="30"/>
          <w:shd w:val="clear" w:color="auto" w:fill="FFFFFF"/>
        </w:rPr>
        <w:t xml:space="preserve"> men notera att det i andra rättsordningar kan betraktas som att en avsiktsförklaring är av bindande karaktär. Det är därför viktigt att UU kan stå för de uppgifter som regleras i avsiktsförklaringe</w:t>
      </w:r>
      <w:r w:rsidR="00C13405">
        <w:rPr>
          <w:rFonts w:ascii="Arial" w:hAnsi="Arial" w:cs="Arial"/>
          <w:color w:val="202124"/>
          <w:sz w:val="30"/>
          <w:szCs w:val="30"/>
          <w:shd w:val="clear" w:color="auto" w:fill="FFFFFF"/>
        </w:rP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5A1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5A134" w16cid:durableId="283EA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8DF3A" w14:textId="77777777" w:rsidR="00D6550F" w:rsidRDefault="00D6550F">
      <w:r>
        <w:separator/>
      </w:r>
    </w:p>
  </w:endnote>
  <w:endnote w:type="continuationSeparator" w:id="0">
    <w:p w14:paraId="32077A08" w14:textId="77777777" w:rsidR="00D6550F" w:rsidRDefault="00D6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8F4E" w14:textId="6C7A7F9B" w:rsidR="00596A4A" w:rsidRDefault="00596A4A">
    <w:pPr>
      <w:pStyle w:val="Sidfot"/>
      <w:jc w:val="right"/>
    </w:pPr>
    <w:r>
      <w:fldChar w:fldCharType="begin"/>
    </w:r>
    <w:r>
      <w:instrText>PAGE   \* MERGEFORMAT</w:instrText>
    </w:r>
    <w:r>
      <w:fldChar w:fldCharType="separate"/>
    </w:r>
    <w:r w:rsidR="00F62690">
      <w:rPr>
        <w:noProof/>
      </w:rPr>
      <w:t>2</w:t>
    </w:r>
    <w:r>
      <w:fldChar w:fldCharType="end"/>
    </w:r>
    <w:r>
      <w:t>(</w:t>
    </w:r>
    <w:fldSimple w:instr=" NUMPAGES  \* Arabic  \* MERGEFORMAT ">
      <w:r w:rsidR="00F62690">
        <w:rPr>
          <w:noProof/>
        </w:rPr>
        <w:t>6</w:t>
      </w:r>
    </w:fldSimple>
    <w:r>
      <w:t>)</w:t>
    </w:r>
  </w:p>
  <w:p w14:paraId="649F92FA"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543"/>
      <w:docPartObj>
        <w:docPartGallery w:val="Page Numbers (Bottom of Page)"/>
        <w:docPartUnique/>
      </w:docPartObj>
    </w:sdtPr>
    <w:sdtEndPr/>
    <w:sdtContent>
      <w:p w14:paraId="75740C37" w14:textId="356E9569" w:rsidR="0010118B" w:rsidRDefault="0010118B">
        <w:pPr>
          <w:pStyle w:val="Sidfot"/>
          <w:jc w:val="right"/>
        </w:pPr>
        <w:r>
          <w:fldChar w:fldCharType="begin"/>
        </w:r>
        <w:r>
          <w:instrText>PAGE   \* MERGEFORMAT</w:instrText>
        </w:r>
        <w:r>
          <w:fldChar w:fldCharType="separate"/>
        </w:r>
        <w:r w:rsidR="00F62690">
          <w:rPr>
            <w:noProof/>
          </w:rPr>
          <w:t>1</w:t>
        </w:r>
        <w:r>
          <w:fldChar w:fldCharType="end"/>
        </w:r>
      </w:p>
    </w:sdtContent>
  </w:sdt>
  <w:p w14:paraId="0005A02E"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F1A2" w14:textId="77777777" w:rsidR="00D6550F" w:rsidRDefault="00D6550F">
      <w:r>
        <w:separator/>
      </w:r>
    </w:p>
  </w:footnote>
  <w:footnote w:type="continuationSeparator" w:id="0">
    <w:p w14:paraId="41AE2394" w14:textId="77777777" w:rsidR="00D6550F" w:rsidRDefault="00D6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10B" w14:textId="77777777" w:rsidR="003339DC" w:rsidRDefault="00596A4A" w:rsidP="00DA4868">
    <w:pPr>
      <w:pStyle w:val="Sidhuvud"/>
      <w:ind w:left="-1701"/>
    </w:pPr>
    <w:r>
      <w:rPr>
        <w:noProof/>
        <w:lang w:val="en-US" w:eastAsia="en-US"/>
      </w:rPr>
      <w:drawing>
        <wp:anchor distT="0" distB="0" distL="114300" distR="114300" simplePos="0" relativeHeight="251658240" behindDoc="1" locked="0" layoutInCell="1" allowOverlap="1" wp14:anchorId="759A7E90" wp14:editId="42F65DBD">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05">
      <w:tab/>
    </w:r>
    <w:r w:rsidR="00881A0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C22" w14:textId="77777777" w:rsidR="00880BD8" w:rsidRDefault="00880BD8">
    <w:pPr>
      <w:pStyle w:val="Sidhuvud"/>
    </w:pPr>
    <w:r>
      <w:rPr>
        <w:noProof/>
        <w:lang w:val="en-US" w:eastAsia="en-US"/>
      </w:rPr>
      <w:drawing>
        <wp:anchor distT="0" distB="0" distL="114300" distR="114300" simplePos="0" relativeHeight="251660288" behindDoc="1" locked="0" layoutInCell="1" allowOverlap="1" wp14:anchorId="0076E638" wp14:editId="6C6A9B8D">
          <wp:simplePos x="0" y="0"/>
          <wp:positionH relativeFrom="page">
            <wp:posOffset>152400</wp:posOffset>
          </wp:positionH>
          <wp:positionV relativeFrom="paragraph">
            <wp:posOffset>-124460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9C5"/>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D6335DA"/>
    <w:multiLevelType w:val="hybridMultilevel"/>
    <w:tmpl w:val="A4ACEB32"/>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CF5FE0"/>
    <w:multiLevelType w:val="hybridMultilevel"/>
    <w:tmpl w:val="9F2004DA"/>
    <w:lvl w:ilvl="0" w:tplc="DD7A153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FC7BBA"/>
    <w:multiLevelType w:val="hybridMultilevel"/>
    <w:tmpl w:val="749059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7D4521"/>
    <w:multiLevelType w:val="hybridMultilevel"/>
    <w:tmpl w:val="D63425BC"/>
    <w:lvl w:ilvl="0" w:tplc="F8AEB486">
      <w:start w:val="1"/>
      <w:numFmt w:val="decimal"/>
      <w:lvlText w:val="%1."/>
      <w:lvlJc w:val="left"/>
      <w:pPr>
        <w:ind w:left="1080" w:hanging="360"/>
      </w:pPr>
      <w:rPr>
        <w:rFonts w:ascii="Times" w:eastAsia="Times" w:hAnsi="Times" w:cs="Times New Roman"/>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B2378A"/>
    <w:multiLevelType w:val="hybridMultilevel"/>
    <w:tmpl w:val="0D8E3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761D0C"/>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E7D31"/>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3A410062"/>
    <w:multiLevelType w:val="hybridMultilevel"/>
    <w:tmpl w:val="717E6C48"/>
    <w:lvl w:ilvl="0" w:tplc="47A2A3AC">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3754EE"/>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C23203C"/>
    <w:multiLevelType w:val="hybridMultilevel"/>
    <w:tmpl w:val="CF24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964245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841B48"/>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6C0B2582"/>
    <w:multiLevelType w:val="hybridMultilevel"/>
    <w:tmpl w:val="145A073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FA2C3B"/>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11B6C1B"/>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765B6214"/>
    <w:multiLevelType w:val="hybridMultilevel"/>
    <w:tmpl w:val="8C08A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B3C1044"/>
    <w:multiLevelType w:val="hybridMultilevel"/>
    <w:tmpl w:val="B36CC4F2"/>
    <w:lvl w:ilvl="0" w:tplc="E88A910A">
      <w:start w:val="1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5"/>
  </w:num>
  <w:num w:numId="5">
    <w:abstractNumId w:val="19"/>
  </w:num>
  <w:num w:numId="6">
    <w:abstractNumId w:val="4"/>
  </w:num>
  <w:num w:numId="7">
    <w:abstractNumId w:val="2"/>
  </w:num>
  <w:num w:numId="8">
    <w:abstractNumId w:val="10"/>
  </w:num>
  <w:num w:numId="9">
    <w:abstractNumId w:val="1"/>
  </w:num>
  <w:num w:numId="10">
    <w:abstractNumId w:val="0"/>
  </w:num>
  <w:num w:numId="11">
    <w:abstractNumId w:val="8"/>
  </w:num>
  <w:num w:numId="12">
    <w:abstractNumId w:val="17"/>
  </w:num>
  <w:num w:numId="13">
    <w:abstractNumId w:val="7"/>
  </w:num>
  <w:num w:numId="14">
    <w:abstractNumId w:val="9"/>
  </w:num>
  <w:num w:numId="15">
    <w:abstractNumId w:val="14"/>
  </w:num>
  <w:num w:numId="16">
    <w:abstractNumId w:val="12"/>
  </w:num>
  <w:num w:numId="17">
    <w:abstractNumId w:val="11"/>
  </w:num>
  <w:num w:numId="18">
    <w:abstractNumId w:val="18"/>
  </w:num>
  <w:num w:numId="19">
    <w:abstractNumId w:val="16"/>
  </w:num>
  <w:num w:numId="20">
    <w:abstractNumId w:val="20"/>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00A4D"/>
    <w:rsid w:val="00000CF8"/>
    <w:rsid w:val="0002388B"/>
    <w:rsid w:val="00027A06"/>
    <w:rsid w:val="00041AF0"/>
    <w:rsid w:val="00050DF9"/>
    <w:rsid w:val="00072473"/>
    <w:rsid w:val="0007641E"/>
    <w:rsid w:val="00095611"/>
    <w:rsid w:val="00095790"/>
    <w:rsid w:val="000A21DD"/>
    <w:rsid w:val="000B20F7"/>
    <w:rsid w:val="000D1E53"/>
    <w:rsid w:val="000F4B8F"/>
    <w:rsid w:val="000F7FFC"/>
    <w:rsid w:val="0010118B"/>
    <w:rsid w:val="00104E99"/>
    <w:rsid w:val="001126E4"/>
    <w:rsid w:val="001406D0"/>
    <w:rsid w:val="0015137A"/>
    <w:rsid w:val="001624EB"/>
    <w:rsid w:val="00186688"/>
    <w:rsid w:val="001C71CC"/>
    <w:rsid w:val="001F4B62"/>
    <w:rsid w:val="00204777"/>
    <w:rsid w:val="0020621A"/>
    <w:rsid w:val="00212605"/>
    <w:rsid w:val="00225C69"/>
    <w:rsid w:val="0024444D"/>
    <w:rsid w:val="00250BA8"/>
    <w:rsid w:val="00261F38"/>
    <w:rsid w:val="00267429"/>
    <w:rsid w:val="00293B3C"/>
    <w:rsid w:val="002A6127"/>
    <w:rsid w:val="002A794C"/>
    <w:rsid w:val="002B2639"/>
    <w:rsid w:val="002B5947"/>
    <w:rsid w:val="002E6F3A"/>
    <w:rsid w:val="002F2DE8"/>
    <w:rsid w:val="002F7E5C"/>
    <w:rsid w:val="00307904"/>
    <w:rsid w:val="0032365E"/>
    <w:rsid w:val="00330891"/>
    <w:rsid w:val="003339DC"/>
    <w:rsid w:val="0033450E"/>
    <w:rsid w:val="003402AE"/>
    <w:rsid w:val="0036197B"/>
    <w:rsid w:val="00363CAC"/>
    <w:rsid w:val="003A188B"/>
    <w:rsid w:val="003A3DA5"/>
    <w:rsid w:val="003B7368"/>
    <w:rsid w:val="003C6A72"/>
    <w:rsid w:val="003D1C60"/>
    <w:rsid w:val="003D7C4C"/>
    <w:rsid w:val="003E2982"/>
    <w:rsid w:val="003E6B4F"/>
    <w:rsid w:val="00433B5E"/>
    <w:rsid w:val="00452EDC"/>
    <w:rsid w:val="004743E7"/>
    <w:rsid w:val="0049060D"/>
    <w:rsid w:val="00491C1B"/>
    <w:rsid w:val="00496536"/>
    <w:rsid w:val="004B55EE"/>
    <w:rsid w:val="004B6E1A"/>
    <w:rsid w:val="004C73F5"/>
    <w:rsid w:val="004F0B9E"/>
    <w:rsid w:val="005076FE"/>
    <w:rsid w:val="00516941"/>
    <w:rsid w:val="00521546"/>
    <w:rsid w:val="00535657"/>
    <w:rsid w:val="005369AC"/>
    <w:rsid w:val="005452C6"/>
    <w:rsid w:val="005568EE"/>
    <w:rsid w:val="00596A4A"/>
    <w:rsid w:val="005A6B0D"/>
    <w:rsid w:val="005B0E9F"/>
    <w:rsid w:val="005C0784"/>
    <w:rsid w:val="005C554C"/>
    <w:rsid w:val="005E230C"/>
    <w:rsid w:val="005E6009"/>
    <w:rsid w:val="005F0869"/>
    <w:rsid w:val="005F3564"/>
    <w:rsid w:val="00600291"/>
    <w:rsid w:val="0060759A"/>
    <w:rsid w:val="00620B4A"/>
    <w:rsid w:val="006245C9"/>
    <w:rsid w:val="00637C33"/>
    <w:rsid w:val="00653510"/>
    <w:rsid w:val="006604B1"/>
    <w:rsid w:val="006635CC"/>
    <w:rsid w:val="00676BE3"/>
    <w:rsid w:val="0068413A"/>
    <w:rsid w:val="006A4054"/>
    <w:rsid w:val="006B0A9E"/>
    <w:rsid w:val="006B2084"/>
    <w:rsid w:val="006C005D"/>
    <w:rsid w:val="007033D5"/>
    <w:rsid w:val="00713090"/>
    <w:rsid w:val="00734F72"/>
    <w:rsid w:val="007767EE"/>
    <w:rsid w:val="00777FB9"/>
    <w:rsid w:val="00791FED"/>
    <w:rsid w:val="007A6C10"/>
    <w:rsid w:val="007D15E9"/>
    <w:rsid w:val="007E3660"/>
    <w:rsid w:val="007F32DB"/>
    <w:rsid w:val="00804532"/>
    <w:rsid w:val="008076EC"/>
    <w:rsid w:val="00826335"/>
    <w:rsid w:val="00834FCE"/>
    <w:rsid w:val="008429D7"/>
    <w:rsid w:val="0086045A"/>
    <w:rsid w:val="00867E42"/>
    <w:rsid w:val="00880BD8"/>
    <w:rsid w:val="00881A05"/>
    <w:rsid w:val="008836C0"/>
    <w:rsid w:val="008A1F69"/>
    <w:rsid w:val="008A2C18"/>
    <w:rsid w:val="008B79EB"/>
    <w:rsid w:val="008E179E"/>
    <w:rsid w:val="00903FFB"/>
    <w:rsid w:val="00916023"/>
    <w:rsid w:val="00927CE3"/>
    <w:rsid w:val="00927D54"/>
    <w:rsid w:val="009415C1"/>
    <w:rsid w:val="009604EA"/>
    <w:rsid w:val="009716E9"/>
    <w:rsid w:val="0097778A"/>
    <w:rsid w:val="00990244"/>
    <w:rsid w:val="009A0FEE"/>
    <w:rsid w:val="009B61AD"/>
    <w:rsid w:val="009E0E09"/>
    <w:rsid w:val="009F2902"/>
    <w:rsid w:val="009F39DE"/>
    <w:rsid w:val="00A5517F"/>
    <w:rsid w:val="00A852DE"/>
    <w:rsid w:val="00A86B52"/>
    <w:rsid w:val="00A90889"/>
    <w:rsid w:val="00AB2675"/>
    <w:rsid w:val="00AD4355"/>
    <w:rsid w:val="00AF5A0B"/>
    <w:rsid w:val="00AF5E57"/>
    <w:rsid w:val="00B05347"/>
    <w:rsid w:val="00B249BC"/>
    <w:rsid w:val="00B3243E"/>
    <w:rsid w:val="00B45C14"/>
    <w:rsid w:val="00B46859"/>
    <w:rsid w:val="00B665DF"/>
    <w:rsid w:val="00BA2AAD"/>
    <w:rsid w:val="00BA52F6"/>
    <w:rsid w:val="00BF3372"/>
    <w:rsid w:val="00C0100E"/>
    <w:rsid w:val="00C0371F"/>
    <w:rsid w:val="00C13405"/>
    <w:rsid w:val="00C21BB2"/>
    <w:rsid w:val="00C342AA"/>
    <w:rsid w:val="00C4132F"/>
    <w:rsid w:val="00C474D8"/>
    <w:rsid w:val="00C55965"/>
    <w:rsid w:val="00C568BA"/>
    <w:rsid w:val="00C8702F"/>
    <w:rsid w:val="00C9173E"/>
    <w:rsid w:val="00CB5299"/>
    <w:rsid w:val="00CC3233"/>
    <w:rsid w:val="00CD7550"/>
    <w:rsid w:val="00CE01AC"/>
    <w:rsid w:val="00CE673E"/>
    <w:rsid w:val="00CF7875"/>
    <w:rsid w:val="00D0076E"/>
    <w:rsid w:val="00D10524"/>
    <w:rsid w:val="00D10CC5"/>
    <w:rsid w:val="00D27B9D"/>
    <w:rsid w:val="00D3761B"/>
    <w:rsid w:val="00D6550F"/>
    <w:rsid w:val="00D7203F"/>
    <w:rsid w:val="00D826BA"/>
    <w:rsid w:val="00DA3A28"/>
    <w:rsid w:val="00DA4868"/>
    <w:rsid w:val="00DA70C8"/>
    <w:rsid w:val="00DC1A77"/>
    <w:rsid w:val="00DF7A9E"/>
    <w:rsid w:val="00E11AF1"/>
    <w:rsid w:val="00E23D4D"/>
    <w:rsid w:val="00E3507B"/>
    <w:rsid w:val="00E521A3"/>
    <w:rsid w:val="00E56DE8"/>
    <w:rsid w:val="00E63D66"/>
    <w:rsid w:val="00E80229"/>
    <w:rsid w:val="00E84656"/>
    <w:rsid w:val="00E87B61"/>
    <w:rsid w:val="00EA52B2"/>
    <w:rsid w:val="00EB0802"/>
    <w:rsid w:val="00ED3172"/>
    <w:rsid w:val="00EE5515"/>
    <w:rsid w:val="00F24643"/>
    <w:rsid w:val="00F25CDD"/>
    <w:rsid w:val="00F62690"/>
    <w:rsid w:val="00F633B7"/>
    <w:rsid w:val="00F669C3"/>
    <w:rsid w:val="00F8472A"/>
    <w:rsid w:val="00FA0E12"/>
    <w:rsid w:val="00FA1893"/>
    <w:rsid w:val="00FB2DD3"/>
    <w:rsid w:val="00FF3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CB28E2"/>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paragraph" w:styleId="Rubrik3">
    <w:name w:val="heading 3"/>
    <w:basedOn w:val="Normal"/>
    <w:next w:val="Normal"/>
    <w:link w:val="Rubrik3Char"/>
    <w:qFormat/>
    <w:rsid w:val="003402AE"/>
    <w:pPr>
      <w:keepNext/>
      <w:spacing w:before="240" w:after="60"/>
      <w:outlineLvl w:val="2"/>
    </w:pPr>
    <w:rPr>
      <w:rFonts w:ascii="Arial" w:eastAsia="Times New Roman" w:hAnsi="Arial" w:cs="Arial"/>
      <w:b/>
      <w:bCs/>
      <w:sz w:val="26"/>
      <w:szCs w:val="26"/>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8A2C18"/>
    <w:rPr>
      <w:sz w:val="16"/>
      <w:szCs w:val="16"/>
    </w:rPr>
  </w:style>
  <w:style w:type="paragraph" w:styleId="Kommentarer">
    <w:name w:val="annotation text"/>
    <w:basedOn w:val="Normal"/>
    <w:link w:val="KommentarerChar"/>
    <w:unhideWhenUsed/>
    <w:rsid w:val="008A2C18"/>
    <w:rPr>
      <w:sz w:val="20"/>
    </w:rPr>
  </w:style>
  <w:style w:type="character" w:customStyle="1" w:styleId="KommentarerChar">
    <w:name w:val="Kommentarer Char"/>
    <w:basedOn w:val="Standardstycketeckensnitt"/>
    <w:link w:val="Kommentarer"/>
    <w:rsid w:val="008A2C18"/>
  </w:style>
  <w:style w:type="paragraph" w:styleId="Kommentarsmne">
    <w:name w:val="annotation subject"/>
    <w:basedOn w:val="Kommentarer"/>
    <w:next w:val="Kommentarer"/>
    <w:link w:val="KommentarsmneChar"/>
    <w:uiPriority w:val="99"/>
    <w:semiHidden/>
    <w:unhideWhenUsed/>
    <w:rsid w:val="008A2C18"/>
    <w:rPr>
      <w:b/>
      <w:bCs/>
    </w:rPr>
  </w:style>
  <w:style w:type="character" w:customStyle="1" w:styleId="KommentarsmneChar">
    <w:name w:val="Kommentarsämne Char"/>
    <w:basedOn w:val="KommentarerChar"/>
    <w:link w:val="Kommentarsmne"/>
    <w:uiPriority w:val="99"/>
    <w:semiHidden/>
    <w:rsid w:val="008A2C18"/>
    <w:rPr>
      <w:b/>
      <w:bCs/>
    </w:rPr>
  </w:style>
  <w:style w:type="paragraph" w:styleId="Ballongtext">
    <w:name w:val="Balloon Text"/>
    <w:basedOn w:val="Normal"/>
    <w:link w:val="BallongtextChar"/>
    <w:uiPriority w:val="99"/>
    <w:semiHidden/>
    <w:unhideWhenUsed/>
    <w:rsid w:val="008A2C1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C18"/>
    <w:rPr>
      <w:rFonts w:ascii="Segoe UI" w:hAnsi="Segoe UI" w:cs="Segoe UI"/>
      <w:sz w:val="18"/>
      <w:szCs w:val="18"/>
    </w:rPr>
  </w:style>
  <w:style w:type="character" w:customStyle="1" w:styleId="Rubrik3Char">
    <w:name w:val="Rubrik 3 Char"/>
    <w:basedOn w:val="Standardstycketeckensnitt"/>
    <w:link w:val="Rubrik3"/>
    <w:rsid w:val="003402AE"/>
    <w:rPr>
      <w:rFonts w:ascii="Arial" w:eastAsia="Times New Roman" w:hAnsi="Arial" w:cs="Arial"/>
      <w:b/>
      <w:bCs/>
      <w:sz w:val="26"/>
      <w:szCs w:val="26"/>
      <w:lang w:val="en-GB" w:eastAsia="en-GB"/>
    </w:rPr>
  </w:style>
  <w:style w:type="paragraph" w:customStyle="1" w:styleId="ListParagraph1">
    <w:name w:val="List Paragraph1"/>
    <w:basedOn w:val="Normal"/>
    <w:qFormat/>
    <w:rsid w:val="006C005D"/>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 w:id="16938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55A2-8B53-4EFB-AC0D-30150B03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19</TotalTime>
  <Pages>3</Pages>
  <Words>607</Words>
  <Characters>4011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4609</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Juridiska avdelningen UU</dc:creator>
  <cp:keywords/>
  <cp:lastModifiedBy>UU legal</cp:lastModifiedBy>
  <cp:revision>16</cp:revision>
  <cp:lastPrinted>2001-12-12T14:01:00Z</cp:lastPrinted>
  <dcterms:created xsi:type="dcterms:W3CDTF">2023-06-22T09:24:00Z</dcterms:created>
  <dcterms:modified xsi:type="dcterms:W3CDTF">2023-10-03T06:51:00Z</dcterms:modified>
</cp:coreProperties>
</file>