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8F6C" w14:textId="4F1B4374" w:rsidR="003402AE" w:rsidRPr="00990244" w:rsidRDefault="001C71CC" w:rsidP="003402AE">
      <w:pPr>
        <w:jc w:val="center"/>
        <w:rPr>
          <w:rFonts w:cs="Times"/>
          <w:b/>
          <w:sz w:val="22"/>
          <w:szCs w:val="22"/>
        </w:rPr>
      </w:pPr>
      <w:r w:rsidRPr="00990244">
        <w:rPr>
          <w:rFonts w:cs="Times"/>
          <w:b/>
          <w:sz w:val="22"/>
          <w:szCs w:val="22"/>
        </w:rPr>
        <w:t xml:space="preserve">AVTAL </w:t>
      </w:r>
      <w:r w:rsidR="003402AE" w:rsidRPr="00990244">
        <w:rPr>
          <w:rFonts w:cs="Times"/>
          <w:b/>
          <w:sz w:val="22"/>
          <w:szCs w:val="22"/>
        </w:rPr>
        <w:t>FÖR FORSKNINGSSAMARBETE I PROJEKT [</w:t>
      </w:r>
      <w:r w:rsidR="003402AE" w:rsidRPr="00990244">
        <w:rPr>
          <w:rFonts w:cs="Times"/>
          <w:b/>
          <w:sz w:val="22"/>
          <w:szCs w:val="22"/>
          <w:highlight w:val="yellow"/>
        </w:rPr>
        <w:t>projektnamn</w:t>
      </w:r>
      <w:r w:rsidR="003402AE" w:rsidRPr="00990244">
        <w:rPr>
          <w:rFonts w:cs="Times"/>
          <w:b/>
          <w:sz w:val="22"/>
          <w:szCs w:val="22"/>
        </w:rPr>
        <w:t>]</w:t>
      </w:r>
    </w:p>
    <w:p w14:paraId="73142833" w14:textId="77777777" w:rsidR="00BA2AAD" w:rsidRPr="00990244" w:rsidRDefault="00BA2AAD" w:rsidP="00BA2AAD">
      <w:pPr>
        <w:spacing w:line="276" w:lineRule="auto"/>
        <w:rPr>
          <w:rFonts w:cs="Times"/>
          <w:sz w:val="22"/>
          <w:szCs w:val="22"/>
        </w:rPr>
      </w:pPr>
    </w:p>
    <w:p w14:paraId="675724A3" w14:textId="77777777" w:rsidR="007A6C10" w:rsidRPr="00990244" w:rsidRDefault="007A6C10"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Parter</w:t>
      </w:r>
    </w:p>
    <w:p w14:paraId="428D5AD5" w14:textId="48600674" w:rsidR="003402AE" w:rsidRPr="00990244" w:rsidRDefault="003402AE" w:rsidP="003402AE">
      <w:pPr>
        <w:rPr>
          <w:rFonts w:cs="Times"/>
          <w:sz w:val="22"/>
          <w:szCs w:val="22"/>
          <w:lang w:eastAsia="en-US"/>
        </w:rPr>
      </w:pPr>
      <w:r w:rsidRPr="00990244">
        <w:rPr>
          <w:rFonts w:cs="Times"/>
          <w:sz w:val="22"/>
          <w:szCs w:val="22"/>
          <w:lang w:eastAsia="en-US"/>
        </w:rPr>
        <w:t xml:space="preserve">Mellan Uppsala universitet, genom institutionen för </w:t>
      </w:r>
      <w:r w:rsidRPr="00990244">
        <w:rPr>
          <w:rFonts w:cs="Times"/>
          <w:sz w:val="22"/>
          <w:szCs w:val="22"/>
          <w:highlight w:val="yellow"/>
          <w:lang w:eastAsia="en-US"/>
        </w:rPr>
        <w:t>[institution], [adress]</w:t>
      </w:r>
      <w:r w:rsidRPr="00990244">
        <w:rPr>
          <w:rFonts w:cs="Times"/>
          <w:sz w:val="22"/>
          <w:szCs w:val="22"/>
          <w:lang w:eastAsia="en-US"/>
        </w:rPr>
        <w:t xml:space="preserve"> (härefter “UU”), </w:t>
      </w:r>
      <w:r w:rsidR="00990244" w:rsidRPr="00990244">
        <w:rPr>
          <w:rFonts w:cs="Times"/>
          <w:sz w:val="22"/>
          <w:szCs w:val="22"/>
          <w:highlight w:val="yellow"/>
          <w:lang w:eastAsia="en-US"/>
        </w:rPr>
        <w:t>[Namn], [</w:t>
      </w:r>
      <w:r w:rsidR="00990244">
        <w:rPr>
          <w:rFonts w:cs="Times"/>
          <w:sz w:val="22"/>
          <w:szCs w:val="22"/>
          <w:highlight w:val="yellow"/>
          <w:lang w:eastAsia="en-US"/>
        </w:rPr>
        <w:t>a</w:t>
      </w:r>
      <w:r w:rsidR="00990244" w:rsidRPr="00990244">
        <w:rPr>
          <w:rFonts w:cs="Times"/>
          <w:sz w:val="22"/>
          <w:szCs w:val="22"/>
          <w:highlight w:val="yellow"/>
          <w:lang w:eastAsia="en-US"/>
        </w:rPr>
        <w:t>dress]</w:t>
      </w:r>
      <w:r w:rsidR="00990244" w:rsidRPr="00990244">
        <w:rPr>
          <w:rFonts w:cs="Times"/>
          <w:sz w:val="22"/>
          <w:szCs w:val="22"/>
          <w:lang w:eastAsia="en-US"/>
        </w:rPr>
        <w:t xml:space="preserve"> (härefter </w:t>
      </w:r>
      <w:r w:rsidR="00990244" w:rsidRPr="00990244">
        <w:rPr>
          <w:rFonts w:cs="Times"/>
          <w:sz w:val="22"/>
          <w:szCs w:val="22"/>
          <w:highlight w:val="yellow"/>
          <w:lang w:eastAsia="en-US"/>
        </w:rPr>
        <w:t>“[a</w:t>
      </w:r>
      <w:r w:rsidR="00903FFB">
        <w:rPr>
          <w:rFonts w:cs="Times"/>
          <w:sz w:val="22"/>
          <w:szCs w:val="22"/>
          <w:highlight w:val="yellow"/>
          <w:lang w:eastAsia="en-US"/>
        </w:rPr>
        <w:t>k</w:t>
      </w:r>
      <w:r w:rsidR="00990244" w:rsidRPr="00990244">
        <w:rPr>
          <w:rFonts w:cs="Times"/>
          <w:sz w:val="22"/>
          <w:szCs w:val="22"/>
          <w:highlight w:val="yellow"/>
          <w:lang w:eastAsia="en-US"/>
        </w:rPr>
        <w:t>ronym]</w:t>
      </w:r>
      <w:r w:rsidR="00990244" w:rsidRPr="00990244">
        <w:rPr>
          <w:rFonts w:cs="Times"/>
          <w:sz w:val="22"/>
          <w:szCs w:val="22"/>
          <w:lang w:eastAsia="en-US"/>
        </w:rPr>
        <w:t xml:space="preserve">”) </w:t>
      </w:r>
      <w:r w:rsidRPr="00990244">
        <w:rPr>
          <w:rFonts w:cs="Times"/>
          <w:sz w:val="22"/>
          <w:szCs w:val="22"/>
          <w:lang w:eastAsia="en-US"/>
        </w:rPr>
        <w:t xml:space="preserve">och </w:t>
      </w:r>
      <w:r w:rsidRPr="00990244">
        <w:rPr>
          <w:rFonts w:cs="Times"/>
          <w:sz w:val="22"/>
          <w:szCs w:val="22"/>
          <w:highlight w:val="yellow"/>
          <w:lang w:eastAsia="en-US"/>
        </w:rPr>
        <w:t>[Namn], [</w:t>
      </w:r>
      <w:r w:rsidR="00990244">
        <w:rPr>
          <w:rFonts w:cs="Times"/>
          <w:sz w:val="22"/>
          <w:szCs w:val="22"/>
          <w:highlight w:val="yellow"/>
          <w:lang w:eastAsia="en-US"/>
        </w:rPr>
        <w:t>a</w:t>
      </w:r>
      <w:r w:rsidRPr="00990244">
        <w:rPr>
          <w:rFonts w:cs="Times"/>
          <w:sz w:val="22"/>
          <w:szCs w:val="22"/>
          <w:highlight w:val="yellow"/>
          <w:lang w:eastAsia="en-US"/>
        </w:rPr>
        <w:t>dress]</w:t>
      </w:r>
      <w:r w:rsidRPr="00990244">
        <w:rPr>
          <w:rFonts w:cs="Times"/>
          <w:sz w:val="22"/>
          <w:szCs w:val="22"/>
          <w:lang w:eastAsia="en-US"/>
        </w:rPr>
        <w:t xml:space="preserve"> (härefter </w:t>
      </w:r>
      <w:r w:rsidRPr="00990244">
        <w:rPr>
          <w:rFonts w:cs="Times"/>
          <w:sz w:val="22"/>
          <w:szCs w:val="22"/>
          <w:highlight w:val="yellow"/>
          <w:lang w:eastAsia="en-US"/>
        </w:rPr>
        <w:t>“[a</w:t>
      </w:r>
      <w:r w:rsidR="00EB0802">
        <w:rPr>
          <w:rFonts w:cs="Times"/>
          <w:sz w:val="22"/>
          <w:szCs w:val="22"/>
          <w:highlight w:val="yellow"/>
          <w:lang w:eastAsia="en-US"/>
        </w:rPr>
        <w:t>k</w:t>
      </w:r>
      <w:r w:rsidRPr="00990244">
        <w:rPr>
          <w:rFonts w:cs="Times"/>
          <w:sz w:val="22"/>
          <w:szCs w:val="22"/>
          <w:highlight w:val="yellow"/>
          <w:lang w:eastAsia="en-US"/>
        </w:rPr>
        <w:t>ronym]</w:t>
      </w:r>
      <w:r w:rsidRPr="00990244">
        <w:rPr>
          <w:rFonts w:cs="Times"/>
          <w:sz w:val="22"/>
          <w:szCs w:val="22"/>
          <w:lang w:eastAsia="en-US"/>
        </w:rPr>
        <w:t>”)</w:t>
      </w:r>
    </w:p>
    <w:p w14:paraId="61D67315" w14:textId="77777777" w:rsidR="003402AE" w:rsidRPr="00990244" w:rsidRDefault="003402AE" w:rsidP="003402AE">
      <w:pPr>
        <w:rPr>
          <w:rFonts w:cs="Times"/>
          <w:sz w:val="22"/>
          <w:szCs w:val="22"/>
          <w:lang w:eastAsia="en-US"/>
        </w:rPr>
      </w:pPr>
    </w:p>
    <w:p w14:paraId="7B09E197" w14:textId="68EAF693" w:rsidR="003402AE" w:rsidRPr="00990244" w:rsidRDefault="003402AE" w:rsidP="005C0784">
      <w:pPr>
        <w:spacing w:line="276" w:lineRule="auto"/>
        <w:jc w:val="both"/>
        <w:rPr>
          <w:rFonts w:cs="Times"/>
          <w:sz w:val="22"/>
          <w:szCs w:val="22"/>
        </w:rPr>
      </w:pPr>
      <w:r w:rsidRPr="00990244">
        <w:rPr>
          <w:rFonts w:cs="Times"/>
          <w:sz w:val="22"/>
          <w:szCs w:val="22"/>
        </w:rPr>
        <w:t xml:space="preserve">ingås härmed följande </w:t>
      </w:r>
      <w:r w:rsidR="001C71CC" w:rsidRPr="00990244">
        <w:rPr>
          <w:rFonts w:cs="Times"/>
          <w:sz w:val="22"/>
          <w:szCs w:val="22"/>
        </w:rPr>
        <w:t>”Avtal”</w:t>
      </w:r>
      <w:r w:rsidRPr="00990244">
        <w:rPr>
          <w:rFonts w:cs="Times"/>
          <w:sz w:val="22"/>
          <w:szCs w:val="22"/>
        </w:rPr>
        <w:t xml:space="preserve">. Nämnda parter benämns i det följande gemensamt som ”Parterna” eller enskilt som ”Part”. </w:t>
      </w:r>
    </w:p>
    <w:p w14:paraId="5BDC5A5A" w14:textId="77777777" w:rsidR="00BA2AAD" w:rsidRPr="00990244" w:rsidRDefault="00BA2AAD" w:rsidP="004743E7">
      <w:pPr>
        <w:spacing w:line="276" w:lineRule="auto"/>
        <w:rPr>
          <w:rFonts w:cs="Times"/>
          <w:sz w:val="22"/>
          <w:szCs w:val="22"/>
        </w:rPr>
      </w:pPr>
    </w:p>
    <w:p w14:paraId="2F832888" w14:textId="6039D0C0" w:rsidR="007A6C10" w:rsidRPr="00990244" w:rsidRDefault="007A6C10"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Bakgrund</w:t>
      </w:r>
    </w:p>
    <w:p w14:paraId="250A37E8" w14:textId="59539BD1" w:rsidR="003402AE" w:rsidRPr="00990244" w:rsidRDefault="003402AE" w:rsidP="005C0784">
      <w:pPr>
        <w:spacing w:line="276" w:lineRule="auto"/>
        <w:jc w:val="both"/>
        <w:rPr>
          <w:rFonts w:cs="Times"/>
          <w:sz w:val="22"/>
          <w:szCs w:val="22"/>
        </w:rPr>
      </w:pPr>
      <w:r w:rsidRPr="00990244">
        <w:rPr>
          <w:rFonts w:cs="Times"/>
          <w:sz w:val="22"/>
          <w:szCs w:val="22"/>
        </w:rPr>
        <w:t>Parterna har initierat ett samarbete för att tillsammans bedriva forskningsprojekt</w:t>
      </w:r>
      <w:r w:rsidR="00804532" w:rsidRPr="00990244">
        <w:rPr>
          <w:rFonts w:cs="Times"/>
          <w:sz w:val="22"/>
          <w:szCs w:val="22"/>
        </w:rPr>
        <w:t>et, ”</w:t>
      </w:r>
      <w:r w:rsidR="00804532" w:rsidRPr="00990244">
        <w:rPr>
          <w:rFonts w:cs="Times"/>
          <w:sz w:val="22"/>
          <w:szCs w:val="22"/>
          <w:highlight w:val="yellow"/>
        </w:rPr>
        <w:t>[projektnamn]</w:t>
      </w:r>
      <w:r w:rsidR="00804532" w:rsidRPr="00990244">
        <w:rPr>
          <w:rFonts w:cs="Times"/>
          <w:sz w:val="22"/>
          <w:szCs w:val="22"/>
        </w:rPr>
        <w:t>” (härefter ”Projektet”)</w:t>
      </w:r>
      <w:r w:rsidRPr="00990244">
        <w:rPr>
          <w:rFonts w:cs="Times"/>
          <w:sz w:val="22"/>
          <w:szCs w:val="22"/>
        </w:rPr>
        <w:t xml:space="preserve">. Parterna är överens om att samarbeta för genomförande av </w:t>
      </w:r>
      <w:r w:rsidR="00804532" w:rsidRPr="00990244">
        <w:rPr>
          <w:rFonts w:cs="Times"/>
          <w:sz w:val="22"/>
          <w:szCs w:val="22"/>
        </w:rPr>
        <w:t>P</w:t>
      </w:r>
      <w:r w:rsidRPr="00990244">
        <w:rPr>
          <w:rFonts w:cs="Times"/>
          <w:sz w:val="22"/>
          <w:szCs w:val="22"/>
        </w:rPr>
        <w:t xml:space="preserve">rojektet på så sätt som specificeras i </w:t>
      </w:r>
      <w:r w:rsidR="001C71CC" w:rsidRPr="00990244">
        <w:rPr>
          <w:rFonts w:cs="Times"/>
          <w:sz w:val="22"/>
          <w:szCs w:val="22"/>
        </w:rPr>
        <w:t xml:space="preserve">detta Avtal </w:t>
      </w:r>
      <w:r w:rsidRPr="00990244">
        <w:rPr>
          <w:rFonts w:cs="Times"/>
          <w:sz w:val="22"/>
          <w:szCs w:val="22"/>
        </w:rPr>
        <w:t xml:space="preserve">och dess bilagor.  </w:t>
      </w:r>
    </w:p>
    <w:p w14:paraId="6407F4ED" w14:textId="77777777" w:rsidR="003402AE" w:rsidRPr="00990244" w:rsidRDefault="003402AE" w:rsidP="003402AE">
      <w:pPr>
        <w:rPr>
          <w:rFonts w:cs="Times"/>
          <w:sz w:val="22"/>
          <w:szCs w:val="22"/>
          <w:lang w:eastAsia="en-GB"/>
        </w:rPr>
      </w:pPr>
    </w:p>
    <w:p w14:paraId="2909771A" w14:textId="4B037F5C" w:rsidR="003402AE" w:rsidRPr="00990244" w:rsidRDefault="003402AE"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Projektets genomförande</w:t>
      </w:r>
    </w:p>
    <w:p w14:paraId="19BA8ACB" w14:textId="47130F58" w:rsidR="00FB2DD3" w:rsidRPr="00990244" w:rsidRDefault="00FB2DD3" w:rsidP="005C0784">
      <w:pPr>
        <w:spacing w:line="276" w:lineRule="auto"/>
        <w:jc w:val="both"/>
        <w:rPr>
          <w:rFonts w:cs="Times"/>
          <w:sz w:val="22"/>
          <w:szCs w:val="22"/>
        </w:rPr>
      </w:pPr>
      <w:r w:rsidRPr="00990244">
        <w:rPr>
          <w:rFonts w:cs="Times"/>
          <w:sz w:val="22"/>
          <w:szCs w:val="22"/>
        </w:rPr>
        <w:t xml:space="preserve">Parterna ska gemensamt </w:t>
      </w:r>
      <w:r w:rsidR="00496536">
        <w:rPr>
          <w:rFonts w:cs="Times"/>
          <w:sz w:val="22"/>
          <w:szCs w:val="22"/>
        </w:rPr>
        <w:t>genomföra</w:t>
      </w:r>
      <w:r w:rsidR="00496536" w:rsidRPr="00990244">
        <w:rPr>
          <w:rFonts w:cs="Times"/>
          <w:sz w:val="22"/>
          <w:szCs w:val="22"/>
        </w:rPr>
        <w:t xml:space="preserve"> </w:t>
      </w:r>
      <w:r w:rsidR="00804532" w:rsidRPr="00990244">
        <w:rPr>
          <w:rFonts w:cs="Times"/>
          <w:sz w:val="22"/>
          <w:szCs w:val="22"/>
        </w:rPr>
        <w:t>Projektet</w:t>
      </w:r>
      <w:r w:rsidRPr="00990244">
        <w:rPr>
          <w:rFonts w:cs="Times"/>
          <w:sz w:val="22"/>
          <w:szCs w:val="22"/>
        </w:rPr>
        <w:t xml:space="preserve"> enligt </w:t>
      </w:r>
      <w:r w:rsidR="00804532" w:rsidRPr="00990244">
        <w:rPr>
          <w:rFonts w:cs="Times"/>
          <w:sz w:val="22"/>
          <w:szCs w:val="22"/>
        </w:rPr>
        <w:t xml:space="preserve">projektbeskrivningen, </w:t>
      </w:r>
      <w:r w:rsidR="00804532" w:rsidRPr="00990244">
        <w:rPr>
          <w:rFonts w:cs="Times"/>
          <w:sz w:val="22"/>
          <w:szCs w:val="22"/>
          <w:u w:val="single"/>
        </w:rPr>
        <w:t xml:space="preserve">bilaga 1. </w:t>
      </w:r>
    </w:p>
    <w:p w14:paraId="4621664C" w14:textId="77777777" w:rsidR="00FB2DD3" w:rsidRPr="00990244" w:rsidRDefault="00FB2DD3" w:rsidP="005452C6">
      <w:pPr>
        <w:tabs>
          <w:tab w:val="left" w:pos="851"/>
        </w:tabs>
        <w:spacing w:line="276" w:lineRule="auto"/>
        <w:jc w:val="both"/>
        <w:rPr>
          <w:rFonts w:cs="Times"/>
          <w:sz w:val="22"/>
          <w:szCs w:val="22"/>
        </w:rPr>
      </w:pPr>
    </w:p>
    <w:p w14:paraId="55B6AA38" w14:textId="0725F1F2" w:rsidR="005452C6" w:rsidRPr="00990244" w:rsidRDefault="00FB2DD3" w:rsidP="005452C6">
      <w:pPr>
        <w:tabs>
          <w:tab w:val="left" w:pos="851"/>
        </w:tabs>
        <w:spacing w:line="276" w:lineRule="auto"/>
        <w:jc w:val="both"/>
        <w:rPr>
          <w:rFonts w:cs="Times"/>
          <w:sz w:val="22"/>
          <w:szCs w:val="22"/>
        </w:rPr>
      </w:pPr>
      <w:r w:rsidRPr="00990244">
        <w:rPr>
          <w:rFonts w:cs="Times"/>
          <w:sz w:val="22"/>
          <w:szCs w:val="22"/>
        </w:rPr>
        <w:t xml:space="preserve">Kontaktperson vid respektive Part för </w:t>
      </w:r>
      <w:r w:rsidR="00491C1B" w:rsidRPr="00990244">
        <w:rPr>
          <w:rFonts w:cs="Times"/>
          <w:sz w:val="22"/>
          <w:szCs w:val="22"/>
        </w:rPr>
        <w:t xml:space="preserve">Projektet </w:t>
      </w:r>
      <w:r w:rsidRPr="00990244">
        <w:rPr>
          <w:rFonts w:cs="Times"/>
          <w:sz w:val="22"/>
          <w:szCs w:val="22"/>
        </w:rPr>
        <w:t>är:</w:t>
      </w:r>
    </w:p>
    <w:p w14:paraId="2DE2520A" w14:textId="3C0F7D59" w:rsidR="00990244" w:rsidRPr="00990244" w:rsidRDefault="00990244" w:rsidP="00990244">
      <w:pPr>
        <w:spacing w:line="276" w:lineRule="auto"/>
        <w:jc w:val="both"/>
        <w:rPr>
          <w:rFonts w:cs="Times"/>
          <w:sz w:val="22"/>
          <w:szCs w:val="22"/>
        </w:rPr>
      </w:pPr>
      <w:r w:rsidRPr="00990244">
        <w:rPr>
          <w:rFonts w:cs="Times"/>
          <w:sz w:val="22"/>
          <w:szCs w:val="22"/>
        </w:rPr>
        <w:t xml:space="preserve">Vid UU </w:t>
      </w:r>
      <w:r w:rsidRPr="00990244">
        <w:rPr>
          <w:rFonts w:cs="Times"/>
          <w:sz w:val="22"/>
          <w:szCs w:val="22"/>
        </w:rPr>
        <w:tab/>
      </w:r>
      <w:r w:rsidR="00620B4A">
        <w:rPr>
          <w:rFonts w:cs="Times"/>
          <w:sz w:val="22"/>
          <w:szCs w:val="22"/>
        </w:rPr>
        <w:tab/>
      </w:r>
      <w:r w:rsidRPr="00990244">
        <w:rPr>
          <w:rFonts w:cs="Times"/>
          <w:sz w:val="22"/>
          <w:szCs w:val="22"/>
          <w:highlight w:val="yellow"/>
        </w:rPr>
        <w:t>[</w:t>
      </w:r>
      <w:r>
        <w:rPr>
          <w:rFonts w:cs="Times"/>
          <w:sz w:val="22"/>
          <w:szCs w:val="22"/>
          <w:highlight w:val="yellow"/>
        </w:rPr>
        <w:t>n</w:t>
      </w:r>
      <w:r w:rsidRPr="00990244">
        <w:rPr>
          <w:rFonts w:cs="Times"/>
          <w:sz w:val="22"/>
          <w:szCs w:val="22"/>
          <w:highlight w:val="yellow"/>
        </w:rPr>
        <w:t>amn, tfn, epost]</w:t>
      </w:r>
      <w:r w:rsidRPr="00990244">
        <w:rPr>
          <w:rFonts w:cs="Times"/>
          <w:sz w:val="22"/>
          <w:szCs w:val="22"/>
        </w:rPr>
        <w:t xml:space="preserve"> </w:t>
      </w:r>
    </w:p>
    <w:p w14:paraId="5E7208F2" w14:textId="3948A217" w:rsidR="00990244" w:rsidRPr="00990244" w:rsidRDefault="00990244" w:rsidP="00990244">
      <w:pPr>
        <w:spacing w:line="276" w:lineRule="auto"/>
        <w:jc w:val="both"/>
        <w:rPr>
          <w:rFonts w:cs="Times"/>
          <w:sz w:val="22"/>
          <w:szCs w:val="22"/>
          <w:highlight w:val="yellow"/>
        </w:rPr>
      </w:pPr>
      <w:r w:rsidRPr="00990244">
        <w:rPr>
          <w:rFonts w:cs="Times"/>
          <w:sz w:val="22"/>
          <w:szCs w:val="22"/>
        </w:rPr>
        <w:t xml:space="preserve">Vid </w:t>
      </w:r>
      <w:r w:rsidRPr="00990244">
        <w:rPr>
          <w:rFonts w:cs="Times"/>
          <w:sz w:val="22"/>
          <w:szCs w:val="22"/>
          <w:highlight w:val="yellow"/>
        </w:rPr>
        <w:t>[akronym]</w:t>
      </w:r>
      <w:r w:rsidRPr="00990244">
        <w:rPr>
          <w:rFonts w:cs="Times"/>
          <w:sz w:val="22"/>
          <w:szCs w:val="22"/>
        </w:rPr>
        <w:t xml:space="preserve">  </w:t>
      </w:r>
      <w:r w:rsidR="00620B4A">
        <w:rPr>
          <w:rFonts w:cs="Times"/>
          <w:sz w:val="22"/>
          <w:szCs w:val="22"/>
        </w:rPr>
        <w:tab/>
      </w:r>
      <w:r w:rsidRPr="00990244">
        <w:rPr>
          <w:rFonts w:cs="Times"/>
          <w:sz w:val="22"/>
          <w:szCs w:val="22"/>
          <w:highlight w:val="yellow"/>
        </w:rPr>
        <w:t>[</w:t>
      </w:r>
      <w:r>
        <w:rPr>
          <w:rFonts w:cs="Times"/>
          <w:sz w:val="22"/>
          <w:szCs w:val="22"/>
          <w:highlight w:val="yellow"/>
        </w:rPr>
        <w:t>n</w:t>
      </w:r>
      <w:r w:rsidRPr="00990244">
        <w:rPr>
          <w:rFonts w:cs="Times"/>
          <w:sz w:val="22"/>
          <w:szCs w:val="22"/>
          <w:highlight w:val="yellow"/>
        </w:rPr>
        <w:t>amn, tfn, epost]</w:t>
      </w:r>
    </w:p>
    <w:p w14:paraId="57CE1869" w14:textId="327F0F45" w:rsidR="00990244" w:rsidRPr="00990244" w:rsidRDefault="00990244" w:rsidP="00990244">
      <w:pPr>
        <w:spacing w:line="276" w:lineRule="auto"/>
        <w:jc w:val="both"/>
        <w:rPr>
          <w:rFonts w:cs="Times"/>
          <w:sz w:val="22"/>
          <w:szCs w:val="22"/>
        </w:rPr>
      </w:pPr>
      <w:r w:rsidRPr="00990244">
        <w:rPr>
          <w:rFonts w:cs="Times"/>
          <w:sz w:val="22"/>
          <w:szCs w:val="22"/>
        </w:rPr>
        <w:t xml:space="preserve">Vid </w:t>
      </w:r>
      <w:r w:rsidRPr="00990244">
        <w:rPr>
          <w:rFonts w:cs="Times"/>
          <w:sz w:val="22"/>
          <w:szCs w:val="22"/>
          <w:highlight w:val="yellow"/>
        </w:rPr>
        <w:t>[akronym]</w:t>
      </w:r>
      <w:r w:rsidRPr="00990244">
        <w:rPr>
          <w:rFonts w:cs="Times"/>
          <w:sz w:val="22"/>
          <w:szCs w:val="22"/>
        </w:rPr>
        <w:t xml:space="preserve">  </w:t>
      </w:r>
      <w:r w:rsidR="00620B4A">
        <w:rPr>
          <w:rFonts w:cs="Times"/>
          <w:sz w:val="22"/>
          <w:szCs w:val="22"/>
        </w:rPr>
        <w:tab/>
      </w:r>
      <w:r w:rsidRPr="00990244">
        <w:rPr>
          <w:rFonts w:cs="Times"/>
          <w:sz w:val="22"/>
          <w:szCs w:val="22"/>
          <w:highlight w:val="yellow"/>
        </w:rPr>
        <w:t>[</w:t>
      </w:r>
      <w:r>
        <w:rPr>
          <w:rFonts w:cs="Times"/>
          <w:sz w:val="22"/>
          <w:szCs w:val="22"/>
          <w:highlight w:val="yellow"/>
        </w:rPr>
        <w:t>n</w:t>
      </w:r>
      <w:r w:rsidRPr="00990244">
        <w:rPr>
          <w:rFonts w:cs="Times"/>
          <w:sz w:val="22"/>
          <w:szCs w:val="22"/>
          <w:highlight w:val="yellow"/>
        </w:rPr>
        <w:t>amn, tfn, epost]</w:t>
      </w:r>
    </w:p>
    <w:p w14:paraId="523FB529" w14:textId="7115C906" w:rsidR="00804532" w:rsidRPr="00990244" w:rsidRDefault="00804532" w:rsidP="005452C6">
      <w:pPr>
        <w:tabs>
          <w:tab w:val="left" w:pos="851"/>
        </w:tabs>
        <w:spacing w:line="276" w:lineRule="auto"/>
        <w:jc w:val="both"/>
        <w:rPr>
          <w:rFonts w:cs="Times"/>
          <w:sz w:val="22"/>
          <w:szCs w:val="22"/>
        </w:rPr>
      </w:pPr>
    </w:p>
    <w:p w14:paraId="48CF9CA6" w14:textId="1B258849" w:rsidR="00ED3172" w:rsidRPr="00990244" w:rsidRDefault="00804532" w:rsidP="00ED3172">
      <w:pPr>
        <w:tabs>
          <w:tab w:val="left" w:pos="851"/>
        </w:tabs>
        <w:spacing w:line="276" w:lineRule="auto"/>
        <w:jc w:val="both"/>
        <w:rPr>
          <w:rFonts w:cs="Times"/>
          <w:sz w:val="22"/>
          <w:szCs w:val="22"/>
        </w:rPr>
      </w:pPr>
      <w:r w:rsidRPr="00990244">
        <w:rPr>
          <w:rFonts w:cs="Times"/>
          <w:sz w:val="22"/>
          <w:szCs w:val="22"/>
        </w:rPr>
        <w:t>Om Part finner eller befarar att dess arbete inom Projektet inte kan genomföras inom tidsplan ska detta genast underrättas övriga Parter samt anledning till försening</w:t>
      </w:r>
      <w:r w:rsidR="00496536">
        <w:rPr>
          <w:rFonts w:cs="Times"/>
          <w:sz w:val="22"/>
          <w:szCs w:val="22"/>
        </w:rPr>
        <w:t>en anges</w:t>
      </w:r>
      <w:r w:rsidRPr="00990244">
        <w:rPr>
          <w:rFonts w:cs="Times"/>
          <w:sz w:val="22"/>
          <w:szCs w:val="22"/>
        </w:rPr>
        <w:t>.</w:t>
      </w:r>
      <w:r w:rsidR="00ED3172" w:rsidRPr="00990244">
        <w:rPr>
          <w:rFonts w:cs="Times"/>
          <w:sz w:val="22"/>
          <w:szCs w:val="22"/>
        </w:rPr>
        <w:t xml:space="preserve"> </w:t>
      </w:r>
      <w:bookmarkStart w:id="0" w:name="_Hlk122433878"/>
      <w:r w:rsidR="00ED3172" w:rsidRPr="00990244">
        <w:rPr>
          <w:rFonts w:cs="Times"/>
          <w:sz w:val="22"/>
          <w:szCs w:val="22"/>
        </w:rPr>
        <w:t>Parterna ska därvid skyndsamt samtal om hur förseningen kan komma att påverka Projektet och vilka ändringar, om några, som kan behöva vidtas i anledning av förseningen.</w:t>
      </w:r>
      <w:bookmarkEnd w:id="0"/>
    </w:p>
    <w:p w14:paraId="6BCDD0EE" w14:textId="0B898E18" w:rsidR="00804532" w:rsidRPr="00990244" w:rsidRDefault="00804532" w:rsidP="005452C6">
      <w:pPr>
        <w:tabs>
          <w:tab w:val="left" w:pos="851"/>
        </w:tabs>
        <w:spacing w:line="276" w:lineRule="auto"/>
        <w:jc w:val="both"/>
        <w:rPr>
          <w:rFonts w:cs="Times"/>
          <w:sz w:val="22"/>
          <w:szCs w:val="22"/>
        </w:rPr>
      </w:pPr>
    </w:p>
    <w:p w14:paraId="6C9F10E2" w14:textId="77777777" w:rsidR="008A2C18" w:rsidRPr="00990244" w:rsidRDefault="008A2C18"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Ersättning</w:t>
      </w:r>
    </w:p>
    <w:p w14:paraId="2D57AF94" w14:textId="6D9FCAA4" w:rsidR="008A2C18" w:rsidRPr="00990244" w:rsidRDefault="008A2C18" w:rsidP="008A2C18">
      <w:pPr>
        <w:spacing w:line="276" w:lineRule="auto"/>
        <w:jc w:val="both"/>
        <w:rPr>
          <w:rFonts w:cs="Times"/>
          <w:sz w:val="22"/>
          <w:szCs w:val="22"/>
        </w:rPr>
      </w:pPr>
      <w:r w:rsidRPr="00990244">
        <w:rPr>
          <w:rFonts w:cs="Times"/>
          <w:sz w:val="22"/>
          <w:szCs w:val="22"/>
        </w:rPr>
        <w:t xml:space="preserve">Parterna </w:t>
      </w:r>
      <w:r w:rsidR="00261F38" w:rsidRPr="00990244">
        <w:rPr>
          <w:rFonts w:cs="Times"/>
          <w:sz w:val="22"/>
          <w:szCs w:val="22"/>
        </w:rPr>
        <w:t xml:space="preserve">finansierar Projektet med egna medel. </w:t>
      </w:r>
    </w:p>
    <w:p w14:paraId="17F795D0" w14:textId="77777777" w:rsidR="008A2C18" w:rsidRPr="00990244" w:rsidRDefault="008A2C18" w:rsidP="008A2C18">
      <w:pPr>
        <w:spacing w:line="276" w:lineRule="auto"/>
        <w:jc w:val="both"/>
        <w:rPr>
          <w:rFonts w:cs="Times"/>
          <w:sz w:val="22"/>
          <w:szCs w:val="22"/>
        </w:rPr>
      </w:pPr>
    </w:p>
    <w:p w14:paraId="3C00D772" w14:textId="7165E26A" w:rsidR="00A5517F" w:rsidRPr="00990244" w:rsidRDefault="008A2C18" w:rsidP="003402AE">
      <w:pPr>
        <w:pStyle w:val="Rubrik3"/>
        <w:numPr>
          <w:ilvl w:val="0"/>
          <w:numId w:val="9"/>
        </w:numPr>
        <w:ind w:left="0" w:firstLine="0"/>
        <w:rPr>
          <w:rFonts w:ascii="Times" w:hAnsi="Times" w:cs="Times"/>
          <w:sz w:val="22"/>
          <w:szCs w:val="22"/>
          <w:lang w:val="sv-SE"/>
        </w:rPr>
      </w:pPr>
      <w:bookmarkStart w:id="1" w:name="_Hlk126935990"/>
      <w:r w:rsidRPr="00990244">
        <w:rPr>
          <w:rFonts w:ascii="Times" w:hAnsi="Times" w:cs="Times"/>
          <w:sz w:val="22"/>
          <w:szCs w:val="22"/>
          <w:lang w:val="sv-SE"/>
        </w:rPr>
        <w:t>R</w:t>
      </w:r>
      <w:r w:rsidR="00F633B7" w:rsidRPr="00990244">
        <w:rPr>
          <w:rFonts w:ascii="Times" w:hAnsi="Times" w:cs="Times"/>
          <w:sz w:val="22"/>
          <w:szCs w:val="22"/>
          <w:lang w:val="sv-SE"/>
        </w:rPr>
        <w:t xml:space="preserve">ätten till </w:t>
      </w:r>
      <w:r w:rsidR="00F62690">
        <w:rPr>
          <w:rFonts w:ascii="Times" w:hAnsi="Times" w:cs="Times"/>
          <w:sz w:val="22"/>
          <w:szCs w:val="22"/>
          <w:lang w:val="sv-SE"/>
        </w:rPr>
        <w:t xml:space="preserve">bakgrundskunskap och </w:t>
      </w:r>
      <w:r w:rsidR="00F633B7" w:rsidRPr="00990244">
        <w:rPr>
          <w:rFonts w:ascii="Times" w:hAnsi="Times" w:cs="Times"/>
          <w:sz w:val="22"/>
          <w:szCs w:val="22"/>
          <w:lang w:val="sv-SE"/>
        </w:rPr>
        <w:t>r</w:t>
      </w:r>
      <w:r w:rsidRPr="00990244">
        <w:rPr>
          <w:rFonts w:ascii="Times" w:hAnsi="Times" w:cs="Times"/>
          <w:sz w:val="22"/>
          <w:szCs w:val="22"/>
          <w:lang w:val="sv-SE"/>
        </w:rPr>
        <w:t>esultat</w:t>
      </w:r>
    </w:p>
    <w:p w14:paraId="7609DA2E" w14:textId="3FBC0DB2" w:rsidR="00AD4355" w:rsidRDefault="00AD4355" w:rsidP="005C0784">
      <w:pPr>
        <w:spacing w:line="276" w:lineRule="auto"/>
        <w:jc w:val="both"/>
        <w:rPr>
          <w:rFonts w:cs="Times"/>
          <w:sz w:val="22"/>
          <w:szCs w:val="22"/>
        </w:rPr>
      </w:pPr>
      <w:bookmarkStart w:id="2" w:name="_Hlk126936007"/>
      <w:bookmarkEnd w:id="1"/>
      <w:r w:rsidRPr="00AD4355">
        <w:rPr>
          <w:rFonts w:cs="Times"/>
          <w:sz w:val="22"/>
          <w:szCs w:val="22"/>
        </w:rPr>
        <w:t xml:space="preserve">Med ”Bakgrundskunskap” avses all information som används vid utförande av </w:t>
      </w:r>
      <w:r>
        <w:rPr>
          <w:rFonts w:cs="Times"/>
          <w:sz w:val="22"/>
          <w:szCs w:val="22"/>
        </w:rPr>
        <w:t>Projektet</w:t>
      </w:r>
      <w:r w:rsidRPr="00AD4355">
        <w:rPr>
          <w:rFonts w:cs="Times"/>
          <w:sz w:val="22"/>
          <w:szCs w:val="22"/>
        </w:rPr>
        <w:t xml:space="preserve"> och som inte utgör Resultat, inklusive information som tillkommer under tiden för </w:t>
      </w:r>
      <w:r>
        <w:rPr>
          <w:rFonts w:cs="Times"/>
          <w:sz w:val="22"/>
          <w:szCs w:val="22"/>
        </w:rPr>
        <w:t>Projektets</w:t>
      </w:r>
      <w:r w:rsidRPr="00AD4355">
        <w:rPr>
          <w:rFonts w:cs="Times"/>
          <w:sz w:val="22"/>
          <w:szCs w:val="22"/>
        </w:rPr>
        <w:t xml:space="preserve"> genomförande men oberoende av </w:t>
      </w:r>
      <w:r>
        <w:rPr>
          <w:rFonts w:cs="Times"/>
          <w:sz w:val="22"/>
          <w:szCs w:val="22"/>
        </w:rPr>
        <w:t>Projektet</w:t>
      </w:r>
      <w:r w:rsidRPr="00AD4355">
        <w:rPr>
          <w:rFonts w:cs="Times"/>
          <w:sz w:val="22"/>
          <w:szCs w:val="22"/>
        </w:rPr>
        <w:t>.</w:t>
      </w:r>
    </w:p>
    <w:p w14:paraId="2C66383D" w14:textId="735893C6" w:rsidR="00AD4355" w:rsidRDefault="00AD4355" w:rsidP="005C0784">
      <w:pPr>
        <w:spacing w:line="276" w:lineRule="auto"/>
        <w:jc w:val="both"/>
        <w:rPr>
          <w:rFonts w:cs="Times"/>
          <w:sz w:val="22"/>
          <w:szCs w:val="22"/>
        </w:rPr>
      </w:pPr>
    </w:p>
    <w:p w14:paraId="651C8B4B" w14:textId="40662BC2" w:rsidR="00AD4355" w:rsidRDefault="00AD4355" w:rsidP="005C0784">
      <w:pPr>
        <w:spacing w:line="276" w:lineRule="auto"/>
        <w:jc w:val="both"/>
        <w:rPr>
          <w:rFonts w:cs="Times"/>
          <w:sz w:val="22"/>
          <w:szCs w:val="22"/>
        </w:rPr>
      </w:pPr>
      <w:r w:rsidRPr="00AD4355">
        <w:rPr>
          <w:rFonts w:cs="Times"/>
          <w:sz w:val="22"/>
          <w:szCs w:val="22"/>
        </w:rPr>
        <w:t>Bakgrundskunskap som tillhandahålls av ena Parten förblir dennes egendom</w:t>
      </w:r>
      <w:r w:rsidR="0032365E">
        <w:rPr>
          <w:rFonts w:cs="Times"/>
          <w:sz w:val="22"/>
          <w:szCs w:val="22"/>
        </w:rPr>
        <w:t>.</w:t>
      </w:r>
      <w:r w:rsidRPr="00AD4355">
        <w:rPr>
          <w:rFonts w:cs="Times"/>
          <w:sz w:val="22"/>
          <w:szCs w:val="22"/>
        </w:rPr>
        <w:t xml:space="preserve"> Vardera Part äger rätt att, utan ers</w:t>
      </w:r>
      <w:r>
        <w:rPr>
          <w:rFonts w:cs="Times"/>
          <w:sz w:val="22"/>
          <w:szCs w:val="22"/>
        </w:rPr>
        <w:t xml:space="preserve">ättningsskyldighet, nyttja all Bakgrundskunskap </w:t>
      </w:r>
      <w:r w:rsidRPr="00AD4355">
        <w:rPr>
          <w:rFonts w:cs="Times"/>
          <w:sz w:val="22"/>
          <w:szCs w:val="22"/>
        </w:rPr>
        <w:t xml:space="preserve">för genomförande av Projektet. Annan användning av </w:t>
      </w:r>
      <w:r>
        <w:rPr>
          <w:rFonts w:cs="Times"/>
          <w:sz w:val="22"/>
          <w:szCs w:val="22"/>
        </w:rPr>
        <w:t>Bakgrundskunskap</w:t>
      </w:r>
      <w:r w:rsidRPr="00AD4355">
        <w:rPr>
          <w:rFonts w:cs="Times"/>
          <w:sz w:val="22"/>
          <w:szCs w:val="22"/>
        </w:rPr>
        <w:t xml:space="preserve"> ska ske på villkor överenskomna med ägaren/ägarna av </w:t>
      </w:r>
      <w:r>
        <w:rPr>
          <w:rFonts w:cs="Times"/>
          <w:sz w:val="22"/>
          <w:szCs w:val="22"/>
        </w:rPr>
        <w:t>Bakgrundskunskapen</w:t>
      </w:r>
      <w:r w:rsidRPr="00AD4355">
        <w:rPr>
          <w:rFonts w:cs="Times"/>
          <w:sz w:val="22"/>
          <w:szCs w:val="22"/>
        </w:rPr>
        <w:t xml:space="preserve"> i separat avtal och med beaktande av tillämpliga statsstödsregler.</w:t>
      </w:r>
    </w:p>
    <w:bookmarkEnd w:id="2"/>
    <w:p w14:paraId="1D3C545E" w14:textId="77777777" w:rsidR="00AD4355" w:rsidRDefault="00AD4355" w:rsidP="005C0784">
      <w:pPr>
        <w:spacing w:line="276" w:lineRule="auto"/>
        <w:jc w:val="both"/>
        <w:rPr>
          <w:rFonts w:cs="Times"/>
          <w:sz w:val="22"/>
          <w:szCs w:val="22"/>
        </w:rPr>
      </w:pPr>
    </w:p>
    <w:p w14:paraId="1D794BA7" w14:textId="25E7A98B" w:rsidR="008A2C18" w:rsidRPr="00990244" w:rsidRDefault="006604B1" w:rsidP="005C0784">
      <w:pPr>
        <w:spacing w:line="276" w:lineRule="auto"/>
        <w:jc w:val="both"/>
        <w:rPr>
          <w:rFonts w:cs="Times"/>
          <w:sz w:val="22"/>
          <w:szCs w:val="22"/>
        </w:rPr>
      </w:pPr>
      <w:r w:rsidRPr="00990244">
        <w:rPr>
          <w:rFonts w:cs="Times"/>
          <w:sz w:val="22"/>
          <w:szCs w:val="22"/>
        </w:rPr>
        <w:t xml:space="preserve">Med </w:t>
      </w:r>
      <w:r w:rsidR="008A2C18" w:rsidRPr="00990244">
        <w:rPr>
          <w:rFonts w:cs="Times"/>
          <w:sz w:val="22"/>
          <w:szCs w:val="22"/>
        </w:rPr>
        <w:t>”Resultat</w:t>
      </w:r>
      <w:r w:rsidRPr="00990244">
        <w:rPr>
          <w:rFonts w:cs="Times"/>
          <w:sz w:val="22"/>
          <w:szCs w:val="22"/>
        </w:rPr>
        <w:t xml:space="preserve">" </w:t>
      </w:r>
      <w:r w:rsidR="008A2C18" w:rsidRPr="00990244">
        <w:rPr>
          <w:rFonts w:cs="Times"/>
          <w:sz w:val="22"/>
          <w:szCs w:val="22"/>
        </w:rPr>
        <w:t xml:space="preserve">avses all information som uppkommer genom utförande av </w:t>
      </w:r>
      <w:r w:rsidR="0060759A" w:rsidRPr="00990244">
        <w:rPr>
          <w:rFonts w:cs="Times"/>
          <w:sz w:val="22"/>
          <w:szCs w:val="22"/>
        </w:rPr>
        <w:t>Projektet</w:t>
      </w:r>
      <w:r w:rsidR="008A2C18" w:rsidRPr="00990244">
        <w:rPr>
          <w:rFonts w:cs="Times"/>
          <w:sz w:val="22"/>
          <w:szCs w:val="22"/>
        </w:rPr>
        <w:t xml:space="preserve">, oavsett om den är immaterialrättsligt skyddsbar eller inte och oavsett om den är immaterialrättsligt </w:t>
      </w:r>
      <w:r w:rsidR="008A2C18" w:rsidRPr="00990244">
        <w:rPr>
          <w:rFonts w:cs="Times"/>
          <w:sz w:val="22"/>
          <w:szCs w:val="22"/>
        </w:rPr>
        <w:lastRenderedPageBreak/>
        <w:t>skyddad utan föregående ansökan eller registrering eller inte, inkluderande, men inte begränsat till, patenterbara uppfinningar, know-how och mjukvara.</w:t>
      </w:r>
    </w:p>
    <w:p w14:paraId="51580CA0" w14:textId="77777777" w:rsidR="008A2C18" w:rsidRPr="00990244" w:rsidRDefault="008A2C18" w:rsidP="005C0784">
      <w:pPr>
        <w:spacing w:line="276" w:lineRule="auto"/>
        <w:jc w:val="both"/>
        <w:rPr>
          <w:rFonts w:cs="Times"/>
          <w:sz w:val="22"/>
          <w:szCs w:val="22"/>
        </w:rPr>
      </w:pPr>
    </w:p>
    <w:p w14:paraId="39E9307D" w14:textId="77777777" w:rsidR="008A2C18" w:rsidRPr="00990244" w:rsidRDefault="008A2C18" w:rsidP="005C0784">
      <w:pPr>
        <w:spacing w:line="276" w:lineRule="auto"/>
        <w:jc w:val="both"/>
        <w:rPr>
          <w:rFonts w:cs="Times"/>
          <w:sz w:val="22"/>
          <w:szCs w:val="22"/>
        </w:rPr>
      </w:pPr>
      <w:r w:rsidRPr="00990244">
        <w:rPr>
          <w:rFonts w:cs="Times"/>
          <w:sz w:val="22"/>
          <w:szCs w:val="22"/>
        </w:rPr>
        <w:t>Äganderätten till Resultat tillkommer den Part eller anställd hos Part, om tillämpligt, som har genererat Resultatet. Resultat som har genererats gemensamt ska ägas gemensamt i andelar baserat på den intellektuella insatsen för Resultatets uppkomst.</w:t>
      </w:r>
    </w:p>
    <w:p w14:paraId="41F6077F" w14:textId="77777777" w:rsidR="008A2C18" w:rsidRPr="00990244" w:rsidRDefault="008A2C18" w:rsidP="008A2C18">
      <w:pPr>
        <w:spacing w:line="276" w:lineRule="auto"/>
        <w:rPr>
          <w:rFonts w:cs="Times"/>
          <w:sz w:val="22"/>
          <w:szCs w:val="22"/>
        </w:rPr>
      </w:pPr>
    </w:p>
    <w:p w14:paraId="483A40A2" w14:textId="6B722638" w:rsidR="00834FCE" w:rsidRPr="00990244" w:rsidRDefault="008A2C18" w:rsidP="005C0784">
      <w:pPr>
        <w:spacing w:line="276" w:lineRule="auto"/>
        <w:jc w:val="both"/>
        <w:rPr>
          <w:rFonts w:cs="Times"/>
          <w:sz w:val="22"/>
          <w:szCs w:val="22"/>
        </w:rPr>
      </w:pPr>
      <w:r w:rsidRPr="00990244">
        <w:rPr>
          <w:rFonts w:cs="Times"/>
          <w:sz w:val="22"/>
          <w:szCs w:val="22"/>
        </w:rPr>
        <w:t xml:space="preserve">Vardera Part äger rätt att, utan ersättningsskyldighet, nyttja alla Resultat för </w:t>
      </w:r>
      <w:bookmarkStart w:id="3" w:name="_Hlk122433973"/>
      <w:r w:rsidR="00ED3172" w:rsidRPr="00990244">
        <w:rPr>
          <w:rFonts w:cs="Times"/>
          <w:sz w:val="22"/>
          <w:szCs w:val="22"/>
        </w:rPr>
        <w:t>genomförande av Projektet samt därutöver för annan</w:t>
      </w:r>
      <w:bookmarkEnd w:id="3"/>
      <w:r w:rsidR="00ED3172" w:rsidRPr="00990244">
        <w:rPr>
          <w:rFonts w:cs="Times"/>
          <w:sz w:val="22"/>
          <w:szCs w:val="22"/>
        </w:rPr>
        <w:t xml:space="preserve"> </w:t>
      </w:r>
      <w:r w:rsidRPr="00990244">
        <w:rPr>
          <w:rFonts w:cs="Times"/>
          <w:sz w:val="22"/>
          <w:szCs w:val="22"/>
        </w:rPr>
        <w:t xml:space="preserve">forskning och </w:t>
      </w:r>
      <w:r w:rsidR="006604B1" w:rsidRPr="00990244">
        <w:rPr>
          <w:rFonts w:cs="Times"/>
          <w:sz w:val="22"/>
          <w:szCs w:val="22"/>
        </w:rPr>
        <w:t>utbildning</w:t>
      </w:r>
      <w:r w:rsidRPr="00990244">
        <w:rPr>
          <w:rFonts w:cs="Times"/>
          <w:sz w:val="22"/>
          <w:szCs w:val="22"/>
        </w:rPr>
        <w:t xml:space="preserve">, dock under förutsättning att </w:t>
      </w:r>
      <w:r w:rsidR="00E87B61">
        <w:rPr>
          <w:rFonts w:cs="Times"/>
          <w:sz w:val="22"/>
          <w:szCs w:val="22"/>
        </w:rPr>
        <w:t xml:space="preserve">den är icke-kommersiell samt att </w:t>
      </w:r>
      <w:r w:rsidRPr="00990244">
        <w:rPr>
          <w:rFonts w:cs="Times"/>
          <w:sz w:val="22"/>
          <w:szCs w:val="22"/>
        </w:rPr>
        <w:t xml:space="preserve">gällande </w:t>
      </w:r>
      <w:proofErr w:type="spellStart"/>
      <w:r w:rsidRPr="00990244">
        <w:rPr>
          <w:rFonts w:cs="Times"/>
          <w:sz w:val="22"/>
          <w:szCs w:val="22"/>
        </w:rPr>
        <w:t>konfidentialitetsåtaganden</w:t>
      </w:r>
      <w:proofErr w:type="spellEnd"/>
      <w:r w:rsidRPr="00990244">
        <w:rPr>
          <w:rFonts w:cs="Times"/>
          <w:sz w:val="22"/>
          <w:szCs w:val="22"/>
        </w:rPr>
        <w:t xml:space="preserve"> enligt Avtalet iakttas.</w:t>
      </w:r>
      <w:r w:rsidR="006604B1" w:rsidRPr="00990244">
        <w:rPr>
          <w:rFonts w:cs="Times"/>
          <w:sz w:val="22"/>
          <w:szCs w:val="22"/>
        </w:rPr>
        <w:t xml:space="preserve"> </w:t>
      </w:r>
      <w:r w:rsidR="00ED3172" w:rsidRPr="00990244">
        <w:rPr>
          <w:rFonts w:cs="Times"/>
          <w:sz w:val="22"/>
          <w:szCs w:val="22"/>
        </w:rPr>
        <w:t xml:space="preserve">Annan användning av Resultat ska ske på villkor överenskomna med </w:t>
      </w:r>
      <w:bookmarkStart w:id="4" w:name="_Hlk122434002"/>
      <w:r w:rsidR="00ED3172" w:rsidRPr="00990244">
        <w:rPr>
          <w:rFonts w:cs="Times"/>
          <w:sz w:val="22"/>
          <w:szCs w:val="22"/>
        </w:rPr>
        <w:t xml:space="preserve">ägaren/ägarna av Resultatet </w:t>
      </w:r>
      <w:bookmarkEnd w:id="4"/>
      <w:r w:rsidR="00ED3172" w:rsidRPr="00990244">
        <w:rPr>
          <w:rFonts w:cs="Times"/>
          <w:sz w:val="22"/>
          <w:szCs w:val="22"/>
        </w:rPr>
        <w:t>i separat avtal och med beaktande av tillämpliga statsstödsregler.</w:t>
      </w:r>
    </w:p>
    <w:p w14:paraId="6FBF6AB9" w14:textId="77777777" w:rsidR="00834FCE" w:rsidRPr="00990244" w:rsidRDefault="00834FCE" w:rsidP="005C0784">
      <w:pPr>
        <w:spacing w:line="276" w:lineRule="auto"/>
        <w:jc w:val="both"/>
        <w:rPr>
          <w:rFonts w:cs="Times"/>
          <w:sz w:val="22"/>
          <w:szCs w:val="22"/>
        </w:rPr>
      </w:pPr>
    </w:p>
    <w:p w14:paraId="4C7224AD" w14:textId="078D417D" w:rsidR="00927CE3" w:rsidRPr="00990244" w:rsidRDefault="00ED3172" w:rsidP="00927CE3">
      <w:pPr>
        <w:spacing w:line="276" w:lineRule="auto"/>
        <w:jc w:val="both"/>
        <w:rPr>
          <w:rFonts w:cs="Times"/>
          <w:sz w:val="22"/>
          <w:szCs w:val="22"/>
        </w:rPr>
      </w:pPr>
      <w:r w:rsidRPr="00990244">
        <w:rPr>
          <w:rFonts w:cs="Times"/>
          <w:sz w:val="22"/>
          <w:szCs w:val="22"/>
        </w:rPr>
        <w:t>Part</w:t>
      </w:r>
      <w:r w:rsidR="00AF5A0B">
        <w:rPr>
          <w:rFonts w:cs="Times"/>
          <w:sz w:val="22"/>
          <w:szCs w:val="22"/>
        </w:rPr>
        <w:t>,</w:t>
      </w:r>
      <w:r w:rsidRPr="00990244">
        <w:rPr>
          <w:rFonts w:cs="Times"/>
          <w:sz w:val="22"/>
          <w:szCs w:val="22"/>
        </w:rPr>
        <w:t xml:space="preserve"> vars anställda har rättigheter till </w:t>
      </w:r>
      <w:r w:rsidR="00D7203F">
        <w:rPr>
          <w:rFonts w:cs="Times"/>
          <w:sz w:val="22"/>
          <w:szCs w:val="22"/>
        </w:rPr>
        <w:t>Resultat</w:t>
      </w:r>
      <w:r w:rsidR="00AF5A0B">
        <w:rPr>
          <w:rFonts w:cs="Times"/>
          <w:sz w:val="22"/>
          <w:szCs w:val="22"/>
        </w:rPr>
        <w:t>,</w:t>
      </w:r>
      <w:r w:rsidR="00D7203F">
        <w:rPr>
          <w:rFonts w:cs="Times"/>
          <w:sz w:val="22"/>
          <w:szCs w:val="22"/>
        </w:rPr>
        <w:t xml:space="preserve"> </w:t>
      </w:r>
      <w:r w:rsidR="00927CE3" w:rsidRPr="00990244">
        <w:rPr>
          <w:rFonts w:cs="Times"/>
          <w:sz w:val="22"/>
          <w:szCs w:val="22"/>
        </w:rPr>
        <w:t xml:space="preserve">åtar sig att ingå avtal med </w:t>
      </w:r>
      <w:r w:rsidRPr="00990244">
        <w:rPr>
          <w:rFonts w:cs="Times"/>
          <w:sz w:val="22"/>
          <w:szCs w:val="22"/>
        </w:rPr>
        <w:t>sina</w:t>
      </w:r>
      <w:r w:rsidR="00927CE3" w:rsidRPr="00990244">
        <w:rPr>
          <w:rFonts w:cs="Times"/>
          <w:sz w:val="22"/>
          <w:szCs w:val="22"/>
        </w:rPr>
        <w:t xml:space="preserve"> anställda som deltar i Projektet</w:t>
      </w:r>
      <w:r w:rsidR="00AF5A0B">
        <w:rPr>
          <w:rFonts w:cs="Times"/>
          <w:sz w:val="22"/>
          <w:szCs w:val="22"/>
        </w:rPr>
        <w:t>,</w:t>
      </w:r>
      <w:r w:rsidR="00927CE3" w:rsidRPr="00990244">
        <w:rPr>
          <w:rFonts w:cs="Times"/>
          <w:sz w:val="22"/>
          <w:szCs w:val="22"/>
        </w:rPr>
        <w:t xml:space="preserve"> innebärande att den anställda gör motsvarande åtagande som i de</w:t>
      </w:r>
      <w:r w:rsidR="00D7203F">
        <w:rPr>
          <w:rFonts w:cs="Times"/>
          <w:sz w:val="22"/>
          <w:szCs w:val="22"/>
        </w:rPr>
        <w:t>tt</w:t>
      </w:r>
      <w:r w:rsidR="00927CE3" w:rsidRPr="00990244">
        <w:rPr>
          <w:rFonts w:cs="Times"/>
          <w:sz w:val="22"/>
          <w:szCs w:val="22"/>
        </w:rPr>
        <w:t>a Avtal i relation till Resultat, inklusive att tillåta annans nyttjande av Resultat</w:t>
      </w:r>
      <w:r w:rsidR="00A86B52" w:rsidRPr="00A86B52">
        <w:rPr>
          <w:i/>
        </w:rPr>
        <w:t xml:space="preserve"> </w:t>
      </w:r>
      <w:r w:rsidR="00A86B52" w:rsidRPr="00A86B52">
        <w:rPr>
          <w:rFonts w:cs="Times"/>
          <w:sz w:val="22"/>
          <w:szCs w:val="22"/>
        </w:rPr>
        <w:t>för att övriga Parter ska förbehållas den rätt till Resultatet som enligt detta Avtal tillkommer dem.</w:t>
      </w:r>
      <w:r w:rsidR="00D7203F" w:rsidRPr="00D7203F">
        <w:t xml:space="preserve"> </w:t>
      </w:r>
    </w:p>
    <w:p w14:paraId="0AC6BBF0" w14:textId="77777777" w:rsidR="00BA2AAD" w:rsidRPr="00990244" w:rsidRDefault="00BA2AAD" w:rsidP="006604B1">
      <w:pPr>
        <w:spacing w:line="276" w:lineRule="auto"/>
        <w:rPr>
          <w:rFonts w:cs="Times"/>
          <w:b/>
          <w:sz w:val="22"/>
          <w:szCs w:val="22"/>
        </w:rPr>
      </w:pPr>
    </w:p>
    <w:p w14:paraId="05249506" w14:textId="77777777" w:rsidR="00452EDC" w:rsidRPr="00990244" w:rsidRDefault="00452EDC"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Konfidentialitet</w:t>
      </w:r>
    </w:p>
    <w:p w14:paraId="1BB945AE" w14:textId="74839F0C" w:rsidR="00734F72" w:rsidRPr="00990244" w:rsidRDefault="00734F72" w:rsidP="005C0784">
      <w:pPr>
        <w:spacing w:line="276" w:lineRule="auto"/>
        <w:jc w:val="both"/>
        <w:rPr>
          <w:rFonts w:cs="Times"/>
          <w:sz w:val="22"/>
          <w:szCs w:val="22"/>
        </w:rPr>
      </w:pPr>
      <w:r w:rsidRPr="00990244">
        <w:rPr>
          <w:rFonts w:cs="Times"/>
          <w:sz w:val="22"/>
          <w:szCs w:val="22"/>
        </w:rPr>
        <w:t xml:space="preserve">Parterna kan inom ramen för </w:t>
      </w:r>
      <w:r w:rsidR="0060759A" w:rsidRPr="00990244">
        <w:rPr>
          <w:rFonts w:cs="Times"/>
          <w:sz w:val="22"/>
          <w:szCs w:val="22"/>
        </w:rPr>
        <w:t>Projektet</w:t>
      </w:r>
      <w:r w:rsidRPr="00990244">
        <w:rPr>
          <w:rFonts w:cs="Times"/>
          <w:sz w:val="22"/>
          <w:szCs w:val="22"/>
        </w:rPr>
        <w:t xml:space="preserve"> komma att lämna varandra information av konfidentiell natur. </w:t>
      </w:r>
    </w:p>
    <w:p w14:paraId="35B18F18" w14:textId="77CB53DF" w:rsidR="00A5517F" w:rsidRPr="00990244" w:rsidRDefault="00A5517F" w:rsidP="005C0784">
      <w:pPr>
        <w:spacing w:line="276" w:lineRule="auto"/>
        <w:jc w:val="both"/>
        <w:rPr>
          <w:rFonts w:cs="Times"/>
          <w:sz w:val="22"/>
          <w:szCs w:val="22"/>
        </w:rPr>
      </w:pPr>
    </w:p>
    <w:p w14:paraId="76493F1A" w14:textId="3A2B3D9D" w:rsidR="00A5517F" w:rsidRPr="00990244" w:rsidRDefault="00A5517F" w:rsidP="005C0784">
      <w:pPr>
        <w:spacing w:line="276" w:lineRule="auto"/>
        <w:jc w:val="both"/>
        <w:rPr>
          <w:rFonts w:cs="Times"/>
          <w:sz w:val="22"/>
          <w:szCs w:val="22"/>
        </w:rPr>
      </w:pPr>
      <w:r w:rsidRPr="00990244">
        <w:rPr>
          <w:rFonts w:cs="Times"/>
          <w:sz w:val="22"/>
          <w:szCs w:val="22"/>
        </w:rPr>
        <w:t xml:space="preserve">Med ”Konfidentiell information” avses all slags information som Part (”Lämnande Part”) lämnar den andra Parten (”Mottagande Part”) inom ramen för Projektet förutsatt att:  </w:t>
      </w:r>
    </w:p>
    <w:p w14:paraId="7306BF47" w14:textId="77777777" w:rsidR="00A5517F" w:rsidRPr="00990244" w:rsidRDefault="00A5517F" w:rsidP="00A5517F">
      <w:pPr>
        <w:pStyle w:val="Liststycke"/>
        <w:numPr>
          <w:ilvl w:val="0"/>
          <w:numId w:val="11"/>
        </w:numPr>
        <w:spacing w:line="276" w:lineRule="auto"/>
        <w:jc w:val="both"/>
        <w:rPr>
          <w:rFonts w:cs="Times"/>
          <w:sz w:val="22"/>
          <w:szCs w:val="22"/>
        </w:rPr>
      </w:pPr>
      <w:r w:rsidRPr="00990244">
        <w:rPr>
          <w:rFonts w:cs="Times"/>
          <w:sz w:val="22"/>
          <w:szCs w:val="22"/>
        </w:rPr>
        <w:t xml:space="preserve">för skriftlig information, informationen vid överlämnandet var tydligt märkt med beteckningen ”konfidentiell” och </w:t>
      </w:r>
    </w:p>
    <w:p w14:paraId="64E50A4A" w14:textId="77777777" w:rsidR="00A5517F" w:rsidRPr="00990244" w:rsidRDefault="00A5517F" w:rsidP="00A5517F">
      <w:pPr>
        <w:pStyle w:val="Liststycke"/>
        <w:numPr>
          <w:ilvl w:val="0"/>
          <w:numId w:val="11"/>
        </w:numPr>
        <w:spacing w:line="276" w:lineRule="auto"/>
        <w:jc w:val="both"/>
        <w:rPr>
          <w:rFonts w:cs="Times"/>
          <w:sz w:val="22"/>
          <w:szCs w:val="22"/>
        </w:rPr>
      </w:pPr>
      <w:r w:rsidRPr="00990244">
        <w:rPr>
          <w:rFonts w:cs="Times"/>
          <w:sz w:val="22"/>
          <w:szCs w:val="22"/>
        </w:rPr>
        <w:t>för icke skriftlig information, det vid tidpunkten för överlämnandet tydligt upplyses Mottagande Part om att informationen är att betrakta som konfidentiell och Lämnande Part bekräftar detta skriftligen inom tio (10) arbetsdagar från tidpunkten för överlämnandet.</w:t>
      </w:r>
    </w:p>
    <w:p w14:paraId="41C8B0B2" w14:textId="77777777" w:rsidR="00A5517F" w:rsidRPr="00990244" w:rsidRDefault="00A5517F" w:rsidP="00A5517F">
      <w:pPr>
        <w:pStyle w:val="Liststycke"/>
        <w:spacing w:line="276" w:lineRule="auto"/>
        <w:ind w:left="426"/>
        <w:jc w:val="both"/>
        <w:rPr>
          <w:rFonts w:cs="Times"/>
          <w:sz w:val="22"/>
          <w:szCs w:val="22"/>
        </w:rPr>
      </w:pPr>
    </w:p>
    <w:p w14:paraId="4B2F6126" w14:textId="77777777" w:rsidR="00A5517F" w:rsidRPr="00990244" w:rsidRDefault="00A5517F" w:rsidP="00A5517F">
      <w:pPr>
        <w:spacing w:line="276" w:lineRule="auto"/>
        <w:jc w:val="both"/>
        <w:rPr>
          <w:rFonts w:cs="Times"/>
          <w:sz w:val="22"/>
          <w:szCs w:val="22"/>
        </w:rPr>
      </w:pPr>
      <w:r w:rsidRPr="00990244">
        <w:rPr>
          <w:rFonts w:cs="Times"/>
          <w:sz w:val="22"/>
          <w:szCs w:val="22"/>
        </w:rPr>
        <w:t xml:space="preserve">Konfidentiell Information innefattar inte sådan information som </w:t>
      </w:r>
    </w:p>
    <w:p w14:paraId="73AEC964" w14:textId="77777777" w:rsidR="00A5517F" w:rsidRPr="00990244" w:rsidRDefault="00A5517F" w:rsidP="00A5517F">
      <w:pPr>
        <w:pStyle w:val="Liststycke"/>
        <w:numPr>
          <w:ilvl w:val="0"/>
          <w:numId w:val="11"/>
        </w:numPr>
        <w:spacing w:line="276" w:lineRule="auto"/>
        <w:jc w:val="both"/>
        <w:rPr>
          <w:rFonts w:cs="Times"/>
          <w:sz w:val="22"/>
          <w:szCs w:val="22"/>
        </w:rPr>
      </w:pPr>
      <w:r w:rsidRPr="00990244">
        <w:rPr>
          <w:rFonts w:cs="Times"/>
          <w:sz w:val="22"/>
          <w:szCs w:val="22"/>
        </w:rPr>
        <w:t xml:space="preserve">är eller blir allmänt känd på annat sätt än genom brott mot detta Avtal, </w:t>
      </w:r>
    </w:p>
    <w:p w14:paraId="1370F253" w14:textId="77777777" w:rsidR="00A5517F" w:rsidRPr="00990244" w:rsidRDefault="00A5517F" w:rsidP="00A5517F">
      <w:pPr>
        <w:pStyle w:val="Liststycke"/>
        <w:numPr>
          <w:ilvl w:val="0"/>
          <w:numId w:val="11"/>
        </w:numPr>
        <w:spacing w:line="276" w:lineRule="auto"/>
        <w:jc w:val="both"/>
        <w:rPr>
          <w:rFonts w:cs="Times"/>
          <w:sz w:val="22"/>
          <w:szCs w:val="22"/>
        </w:rPr>
      </w:pPr>
      <w:r w:rsidRPr="00990244">
        <w:rPr>
          <w:rFonts w:cs="Times"/>
          <w:sz w:val="22"/>
          <w:szCs w:val="22"/>
        </w:rPr>
        <w:t xml:space="preserve">som Part kan visa var i dess besittning vid tidpunkten för Avtalets tecknande, </w:t>
      </w:r>
    </w:p>
    <w:p w14:paraId="6F0D0A54" w14:textId="77777777" w:rsidR="00A5517F" w:rsidRPr="00990244" w:rsidRDefault="00A5517F" w:rsidP="00A5517F">
      <w:pPr>
        <w:pStyle w:val="Liststycke"/>
        <w:numPr>
          <w:ilvl w:val="0"/>
          <w:numId w:val="11"/>
        </w:numPr>
        <w:spacing w:line="276" w:lineRule="auto"/>
        <w:jc w:val="both"/>
        <w:rPr>
          <w:rFonts w:cs="Times"/>
          <w:sz w:val="22"/>
          <w:szCs w:val="22"/>
        </w:rPr>
      </w:pPr>
      <w:r w:rsidRPr="00990244">
        <w:rPr>
          <w:rFonts w:cs="Times"/>
          <w:sz w:val="22"/>
          <w:szCs w:val="22"/>
        </w:rPr>
        <w:t xml:space="preserve">som Part behörigen fått kännedom om oberoende av den andra Parten eller </w:t>
      </w:r>
    </w:p>
    <w:p w14:paraId="625230D9" w14:textId="77777777" w:rsidR="00A5517F" w:rsidRPr="00990244" w:rsidRDefault="00A5517F" w:rsidP="00A5517F">
      <w:pPr>
        <w:pStyle w:val="Liststycke"/>
        <w:numPr>
          <w:ilvl w:val="0"/>
          <w:numId w:val="11"/>
        </w:numPr>
        <w:spacing w:line="276" w:lineRule="auto"/>
        <w:jc w:val="both"/>
        <w:rPr>
          <w:rFonts w:cs="Times"/>
          <w:sz w:val="22"/>
          <w:szCs w:val="22"/>
        </w:rPr>
      </w:pPr>
      <w:r w:rsidRPr="00990244">
        <w:rPr>
          <w:rFonts w:cs="Times"/>
          <w:sz w:val="22"/>
          <w:szCs w:val="22"/>
        </w:rPr>
        <w:t xml:space="preserve">som efter tidpunkten för Avtalets tecknande bevisligen tagits fram hos Part på egen hand oberoende av information som delgivits denne under detta Avtal. </w:t>
      </w:r>
    </w:p>
    <w:p w14:paraId="0628EA40" w14:textId="77777777" w:rsidR="00A5517F" w:rsidRPr="00990244" w:rsidRDefault="00A5517F" w:rsidP="00A5517F">
      <w:pPr>
        <w:spacing w:line="276" w:lineRule="auto"/>
        <w:jc w:val="both"/>
        <w:rPr>
          <w:rFonts w:cs="Times"/>
          <w:sz w:val="22"/>
          <w:szCs w:val="22"/>
        </w:rPr>
      </w:pPr>
    </w:p>
    <w:p w14:paraId="3F5C8DEF" w14:textId="7CF8F53C" w:rsidR="009716E9" w:rsidRPr="00990244" w:rsidRDefault="00A5517F" w:rsidP="009716E9">
      <w:pPr>
        <w:spacing w:line="276" w:lineRule="auto"/>
        <w:jc w:val="both"/>
        <w:rPr>
          <w:rFonts w:cs="Times"/>
          <w:sz w:val="22"/>
          <w:szCs w:val="22"/>
        </w:rPr>
      </w:pPr>
      <w:r w:rsidRPr="00990244">
        <w:rPr>
          <w:rFonts w:cs="Times"/>
          <w:sz w:val="22"/>
          <w:szCs w:val="22"/>
        </w:rPr>
        <w:t>Konfidentialitet gäller heller inte för sådan information som Mottagande Part lämnar ut på grund av lag eller motsvarande tvingande bestämmelse, domstols dom eller administrativt beslut av behörig myndighet.</w:t>
      </w:r>
      <w:r w:rsidR="009716E9" w:rsidRPr="00990244">
        <w:rPr>
          <w:rFonts w:cs="Times"/>
          <w:sz w:val="22"/>
          <w:szCs w:val="22"/>
        </w:rPr>
        <w:t xml:space="preserve"> </w:t>
      </w:r>
    </w:p>
    <w:p w14:paraId="600005AF" w14:textId="77777777" w:rsidR="00A5517F" w:rsidRPr="00990244" w:rsidRDefault="00A5517F" w:rsidP="00A5517F">
      <w:pPr>
        <w:spacing w:line="276" w:lineRule="auto"/>
        <w:jc w:val="both"/>
        <w:rPr>
          <w:rFonts w:cs="Times"/>
          <w:sz w:val="22"/>
          <w:szCs w:val="22"/>
        </w:rPr>
      </w:pPr>
    </w:p>
    <w:p w14:paraId="7BE6EF93" w14:textId="2AA9943C" w:rsidR="00A5517F" w:rsidRPr="00990244" w:rsidRDefault="00A5517F" w:rsidP="00A5517F">
      <w:pPr>
        <w:spacing w:line="276" w:lineRule="auto"/>
        <w:jc w:val="both"/>
        <w:rPr>
          <w:rFonts w:cs="Times"/>
          <w:sz w:val="22"/>
          <w:szCs w:val="22"/>
        </w:rPr>
      </w:pPr>
      <w:r w:rsidRPr="00990244">
        <w:rPr>
          <w:rFonts w:cs="Times"/>
          <w:sz w:val="22"/>
          <w:szCs w:val="22"/>
        </w:rPr>
        <w:t xml:space="preserve">Mottagande Part förbinder sig att behandla mottagen Konfidentiell Information strikt konfidentiellt och inte avslöja någon del av den för tredje man, att inte utnyttja Konfidentiell Information för annat syfte än för </w:t>
      </w:r>
      <w:r w:rsidR="0032365E">
        <w:rPr>
          <w:rFonts w:cs="Times"/>
          <w:sz w:val="22"/>
          <w:szCs w:val="22"/>
        </w:rPr>
        <w:t>Projektets</w:t>
      </w:r>
      <w:r w:rsidR="0032365E" w:rsidRPr="00990244">
        <w:rPr>
          <w:rFonts w:cs="Times"/>
          <w:sz w:val="22"/>
          <w:szCs w:val="22"/>
        </w:rPr>
        <w:t xml:space="preserve"> </w:t>
      </w:r>
      <w:r w:rsidRPr="00990244">
        <w:rPr>
          <w:rFonts w:cs="Times"/>
          <w:sz w:val="22"/>
          <w:szCs w:val="22"/>
        </w:rPr>
        <w:t xml:space="preserve">genomförande samt att inte sprida Konfidentiell </w:t>
      </w:r>
      <w:r w:rsidRPr="00990244">
        <w:rPr>
          <w:rFonts w:cs="Times"/>
          <w:sz w:val="22"/>
          <w:szCs w:val="22"/>
        </w:rPr>
        <w:lastRenderedPageBreak/>
        <w:t xml:space="preserve">Information inom den egna organisationen utöver vad som är nödvändigt för </w:t>
      </w:r>
      <w:r w:rsidR="000F4B8F" w:rsidRPr="00990244">
        <w:rPr>
          <w:rFonts w:cs="Times"/>
          <w:sz w:val="22"/>
          <w:szCs w:val="22"/>
        </w:rPr>
        <w:t>Projektets</w:t>
      </w:r>
      <w:r w:rsidRPr="00990244">
        <w:rPr>
          <w:rFonts w:cs="Times"/>
          <w:sz w:val="22"/>
          <w:szCs w:val="22"/>
        </w:rPr>
        <w:t xml:space="preserve"> genomförande.</w:t>
      </w:r>
    </w:p>
    <w:p w14:paraId="6581D4E8" w14:textId="77777777" w:rsidR="00A5517F" w:rsidRPr="00990244" w:rsidRDefault="00A5517F" w:rsidP="00A5517F">
      <w:pPr>
        <w:spacing w:line="276" w:lineRule="auto"/>
        <w:jc w:val="both"/>
        <w:rPr>
          <w:rFonts w:cs="Times"/>
          <w:sz w:val="22"/>
          <w:szCs w:val="22"/>
        </w:rPr>
      </w:pPr>
    </w:p>
    <w:p w14:paraId="4E8B0C23" w14:textId="46A884B5" w:rsidR="009E0E09" w:rsidRPr="00990244" w:rsidRDefault="00A5517F" w:rsidP="009E0E09">
      <w:pPr>
        <w:spacing w:line="276" w:lineRule="auto"/>
        <w:jc w:val="both"/>
        <w:rPr>
          <w:rFonts w:cs="Times"/>
          <w:sz w:val="22"/>
          <w:szCs w:val="22"/>
        </w:rPr>
      </w:pPr>
      <w:r w:rsidRPr="00990244">
        <w:rPr>
          <w:rFonts w:cs="Times"/>
          <w:sz w:val="22"/>
          <w:szCs w:val="22"/>
        </w:rPr>
        <w:t xml:space="preserve">Ovanstående sekretessbestämmelser gäller i tre (3) år efter det </w:t>
      </w:r>
      <w:r w:rsidR="00826335" w:rsidRPr="00990244">
        <w:rPr>
          <w:rFonts w:cs="Times"/>
          <w:sz w:val="22"/>
          <w:szCs w:val="22"/>
        </w:rPr>
        <w:t xml:space="preserve">att </w:t>
      </w:r>
      <w:r w:rsidR="0032365E">
        <w:rPr>
          <w:rFonts w:cs="Times"/>
          <w:sz w:val="22"/>
          <w:szCs w:val="22"/>
        </w:rPr>
        <w:t>Avtalet</w:t>
      </w:r>
      <w:r w:rsidR="0032365E" w:rsidRPr="00990244">
        <w:rPr>
          <w:rFonts w:cs="Times"/>
          <w:sz w:val="22"/>
          <w:szCs w:val="22"/>
        </w:rPr>
        <w:t xml:space="preserve"> </w:t>
      </w:r>
      <w:r w:rsidR="00826335" w:rsidRPr="00990244">
        <w:rPr>
          <w:rFonts w:cs="Times"/>
          <w:sz w:val="22"/>
          <w:szCs w:val="22"/>
        </w:rPr>
        <w:t xml:space="preserve">löper ut enligt avsnitt </w:t>
      </w:r>
      <w:r w:rsidR="00F669C3" w:rsidRPr="00990244">
        <w:rPr>
          <w:rFonts w:cs="Times"/>
          <w:sz w:val="22"/>
          <w:szCs w:val="22"/>
        </w:rPr>
        <w:t>1</w:t>
      </w:r>
      <w:r w:rsidR="00D3761B" w:rsidRPr="00990244">
        <w:rPr>
          <w:rFonts w:cs="Times"/>
          <w:sz w:val="22"/>
          <w:szCs w:val="22"/>
        </w:rPr>
        <w:t>3</w:t>
      </w:r>
      <w:r w:rsidR="00826335" w:rsidRPr="00990244">
        <w:rPr>
          <w:rFonts w:cs="Times"/>
          <w:sz w:val="22"/>
          <w:szCs w:val="22"/>
        </w:rPr>
        <w:t xml:space="preserve">, </w:t>
      </w:r>
      <w:r w:rsidRPr="00990244">
        <w:rPr>
          <w:rFonts w:cs="Times"/>
          <w:sz w:val="22"/>
          <w:szCs w:val="22"/>
        </w:rPr>
        <w:t xml:space="preserve">dock aldrig längre än </w:t>
      </w:r>
      <w:r w:rsidR="009716E9" w:rsidRPr="00990244">
        <w:rPr>
          <w:rFonts w:cs="Times"/>
          <w:sz w:val="22"/>
          <w:szCs w:val="22"/>
        </w:rPr>
        <w:t>tio (</w:t>
      </w:r>
      <w:r w:rsidRPr="00990244">
        <w:rPr>
          <w:rFonts w:cs="Times"/>
          <w:sz w:val="22"/>
          <w:szCs w:val="22"/>
        </w:rPr>
        <w:t>10</w:t>
      </w:r>
      <w:r w:rsidR="009716E9" w:rsidRPr="00990244">
        <w:rPr>
          <w:rFonts w:cs="Times"/>
          <w:sz w:val="22"/>
          <w:szCs w:val="22"/>
        </w:rPr>
        <w:t>)</w:t>
      </w:r>
      <w:r w:rsidRPr="00990244">
        <w:rPr>
          <w:rFonts w:cs="Times"/>
          <w:sz w:val="22"/>
          <w:szCs w:val="22"/>
        </w:rPr>
        <w:t xml:space="preserve"> år från det att informationen mottagits.</w:t>
      </w:r>
    </w:p>
    <w:p w14:paraId="656A52FC" w14:textId="77777777" w:rsidR="009E0E09" w:rsidRPr="00990244" w:rsidRDefault="009E0E09" w:rsidP="009E0E09">
      <w:pPr>
        <w:spacing w:line="276" w:lineRule="auto"/>
        <w:jc w:val="both"/>
        <w:rPr>
          <w:rFonts w:cs="Times"/>
          <w:sz w:val="22"/>
          <w:szCs w:val="22"/>
        </w:rPr>
      </w:pPr>
    </w:p>
    <w:p w14:paraId="7F52B576" w14:textId="2D9B7765" w:rsidR="009E0E09" w:rsidRPr="00990244" w:rsidRDefault="00990244" w:rsidP="00A5517F">
      <w:pPr>
        <w:spacing w:line="276" w:lineRule="auto"/>
        <w:jc w:val="both"/>
        <w:rPr>
          <w:rFonts w:cs="Times"/>
          <w:sz w:val="22"/>
          <w:szCs w:val="22"/>
        </w:rPr>
      </w:pPr>
      <w:bookmarkStart w:id="5" w:name="_Hlk122421400"/>
      <w:r w:rsidRPr="00990244">
        <w:rPr>
          <w:rFonts w:cs="Times"/>
          <w:sz w:val="22"/>
          <w:szCs w:val="22"/>
        </w:rPr>
        <w:t xml:space="preserve">För Part som är en svensk myndighet gäller </w:t>
      </w:r>
      <w:r w:rsidR="009E0E09" w:rsidRPr="00990244">
        <w:rPr>
          <w:rFonts w:cs="Times"/>
          <w:sz w:val="22"/>
          <w:szCs w:val="22"/>
        </w:rPr>
        <w:t>åtagande</w:t>
      </w:r>
      <w:r w:rsidRPr="00990244">
        <w:rPr>
          <w:rFonts w:cs="Times"/>
          <w:sz w:val="22"/>
          <w:szCs w:val="22"/>
        </w:rPr>
        <w:t>t</w:t>
      </w:r>
      <w:r w:rsidR="009E0E09" w:rsidRPr="00990244">
        <w:rPr>
          <w:rFonts w:cs="Times"/>
          <w:sz w:val="22"/>
          <w:szCs w:val="22"/>
        </w:rPr>
        <w:t xml:space="preserve"> enligt denna punkt 6 med förbehåll för tryckfri</w:t>
      </w:r>
      <w:r w:rsidR="009E0E09" w:rsidRPr="00990244">
        <w:rPr>
          <w:rFonts w:cs="Times"/>
          <w:sz w:val="22"/>
          <w:szCs w:val="22"/>
        </w:rPr>
        <w:softHyphen/>
        <w:t>hetsförordningens (1949:105) och offentlighets- och sekretesslagens (2009:400) bestämmelser.</w:t>
      </w:r>
      <w:bookmarkEnd w:id="5"/>
    </w:p>
    <w:p w14:paraId="6984F9A4" w14:textId="2D69F347" w:rsidR="00212605" w:rsidRPr="00990244" w:rsidRDefault="00212605" w:rsidP="00A5517F">
      <w:pPr>
        <w:tabs>
          <w:tab w:val="left" w:pos="-378"/>
          <w:tab w:val="left" w:pos="360"/>
          <w:tab w:val="left" w:pos="1662"/>
          <w:tab w:val="left" w:pos="2970"/>
          <w:tab w:val="left" w:pos="4272"/>
          <w:tab w:val="left" w:pos="5580"/>
          <w:tab w:val="left" w:pos="6882"/>
          <w:tab w:val="left" w:pos="8184"/>
          <w:tab w:val="left" w:pos="9492"/>
        </w:tabs>
        <w:spacing w:line="276" w:lineRule="auto"/>
        <w:jc w:val="both"/>
        <w:rPr>
          <w:rFonts w:cs="Times"/>
          <w:sz w:val="22"/>
          <w:szCs w:val="22"/>
        </w:rPr>
      </w:pPr>
    </w:p>
    <w:p w14:paraId="1AD8634A" w14:textId="77777777" w:rsidR="00212605" w:rsidRPr="00990244" w:rsidRDefault="00212605"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 xml:space="preserve">Publicering </w:t>
      </w:r>
    </w:p>
    <w:p w14:paraId="44CB9B5F" w14:textId="77777777" w:rsidR="00B665DF" w:rsidRPr="00990244" w:rsidRDefault="00B665DF" w:rsidP="00B665DF">
      <w:pPr>
        <w:spacing w:line="276" w:lineRule="auto"/>
        <w:jc w:val="both"/>
        <w:rPr>
          <w:rFonts w:cs="Times"/>
          <w:sz w:val="22"/>
          <w:szCs w:val="22"/>
        </w:rPr>
      </w:pPr>
      <w:r w:rsidRPr="00990244">
        <w:rPr>
          <w:rFonts w:cs="Times"/>
          <w:sz w:val="22"/>
          <w:szCs w:val="22"/>
        </w:rPr>
        <w:t>Part äger rätt att, i enlighet med akademisk praxis, publicera Resultat av Projektet. För gemensamma Resultat ska publicering ske i samförstånd med övriga upphovsmän.</w:t>
      </w:r>
    </w:p>
    <w:p w14:paraId="3D2DAEFF" w14:textId="77777777" w:rsidR="00B665DF" w:rsidRPr="00990244" w:rsidRDefault="00B665DF" w:rsidP="00B665DF">
      <w:pPr>
        <w:spacing w:line="276" w:lineRule="auto"/>
        <w:jc w:val="both"/>
        <w:rPr>
          <w:rFonts w:cs="Times"/>
          <w:sz w:val="22"/>
          <w:szCs w:val="22"/>
        </w:rPr>
      </w:pPr>
    </w:p>
    <w:p w14:paraId="12B2723D" w14:textId="77777777" w:rsidR="00B665DF" w:rsidRPr="00990244" w:rsidRDefault="00B665DF" w:rsidP="00B665DF">
      <w:pPr>
        <w:spacing w:line="276" w:lineRule="auto"/>
        <w:jc w:val="both"/>
        <w:rPr>
          <w:rFonts w:cs="Times"/>
          <w:sz w:val="22"/>
          <w:szCs w:val="22"/>
        </w:rPr>
      </w:pPr>
      <w:r w:rsidRPr="00990244">
        <w:rPr>
          <w:rFonts w:cs="Times"/>
          <w:sz w:val="22"/>
          <w:szCs w:val="22"/>
        </w:rPr>
        <w:t>Innan Resultat från Projektet lämnas för publicering eller på annat sätt görs offentligt ska Part beredas möjlighet att under högst 30 kalenderdagar granska utkastet till publikation/material. Den granskande Parten har därvid rätt att skriftligen kräva att publiceringen/offentliggörandet senareläggs för att möjliggöra sökande av patent eller annat motsvarande immateriellt skydd. Begärs sådan senareläggning inom angiven granskningsperiod får informationen inte publiceras eller på annat sätt offentliggöras inom en tid av högst 90 kalenderdagar från begäran om fördröjning.</w:t>
      </w:r>
    </w:p>
    <w:p w14:paraId="28DF6BED" w14:textId="77777777" w:rsidR="00B665DF" w:rsidRPr="00990244" w:rsidRDefault="00B665DF" w:rsidP="00B665DF">
      <w:pPr>
        <w:spacing w:line="276" w:lineRule="auto"/>
        <w:jc w:val="both"/>
        <w:rPr>
          <w:rFonts w:cs="Times"/>
          <w:sz w:val="22"/>
          <w:szCs w:val="22"/>
        </w:rPr>
      </w:pPr>
    </w:p>
    <w:p w14:paraId="0618057F" w14:textId="39F93862" w:rsidR="00B665DF" w:rsidRPr="00990244" w:rsidRDefault="00B665DF" w:rsidP="00B665DF">
      <w:pPr>
        <w:spacing w:line="276" w:lineRule="auto"/>
        <w:jc w:val="both"/>
        <w:rPr>
          <w:rFonts w:cs="Times"/>
          <w:sz w:val="22"/>
          <w:szCs w:val="22"/>
        </w:rPr>
      </w:pPr>
      <w:r w:rsidRPr="00990244">
        <w:rPr>
          <w:rFonts w:cs="Times"/>
          <w:sz w:val="22"/>
          <w:szCs w:val="22"/>
        </w:rPr>
        <w:t>Konfidentiell Information får inte publiceras/offentliggöras utan Lämnande Parts skriftliga medgivande.</w:t>
      </w:r>
    </w:p>
    <w:p w14:paraId="28F4CD96" w14:textId="527FBFFE" w:rsidR="000A21DD" w:rsidRPr="00990244" w:rsidRDefault="000A21DD" w:rsidP="00B665DF">
      <w:pPr>
        <w:spacing w:line="276" w:lineRule="auto"/>
        <w:jc w:val="both"/>
        <w:rPr>
          <w:rFonts w:cs="Times"/>
          <w:sz w:val="22"/>
          <w:szCs w:val="22"/>
        </w:rPr>
      </w:pPr>
    </w:p>
    <w:p w14:paraId="09F55E93" w14:textId="3915E22B" w:rsidR="000A21DD" w:rsidRPr="00990244" w:rsidRDefault="000A21DD" w:rsidP="00B665DF">
      <w:pPr>
        <w:spacing w:line="276" w:lineRule="auto"/>
        <w:jc w:val="both"/>
        <w:rPr>
          <w:rFonts w:cs="Times"/>
          <w:sz w:val="22"/>
          <w:szCs w:val="22"/>
        </w:rPr>
      </w:pPr>
      <w:r w:rsidRPr="00990244">
        <w:rPr>
          <w:rFonts w:cs="Times"/>
          <w:sz w:val="22"/>
          <w:szCs w:val="22"/>
        </w:rPr>
        <w:t>Vid all publicering ska på lämpligt sätt upplysas om vem eller vilka som är upphovsmän samt att publiceringen är hänförlig till Projektet.</w:t>
      </w:r>
    </w:p>
    <w:p w14:paraId="30DD5C3E" w14:textId="77777777" w:rsidR="005C0784" w:rsidRPr="00990244" w:rsidRDefault="005C0784" w:rsidP="005C0784">
      <w:pPr>
        <w:spacing w:line="276" w:lineRule="auto"/>
        <w:jc w:val="both"/>
        <w:rPr>
          <w:rFonts w:cs="Times"/>
          <w:sz w:val="22"/>
          <w:szCs w:val="22"/>
        </w:rPr>
      </w:pPr>
    </w:p>
    <w:p w14:paraId="5381185A" w14:textId="18909161" w:rsidR="005B0E9F" w:rsidRPr="00990244" w:rsidRDefault="003A3DA5" w:rsidP="003402AE">
      <w:pPr>
        <w:pStyle w:val="Rubrik3"/>
        <w:numPr>
          <w:ilvl w:val="0"/>
          <w:numId w:val="9"/>
        </w:numPr>
        <w:ind w:left="0" w:firstLine="0"/>
        <w:rPr>
          <w:rFonts w:ascii="Times" w:hAnsi="Times" w:cs="Times"/>
          <w:sz w:val="22"/>
          <w:szCs w:val="22"/>
          <w:lang w:val="sv-SE"/>
        </w:rPr>
      </w:pPr>
      <w:bookmarkStart w:id="6" w:name="_Hlk122355963"/>
      <w:r w:rsidRPr="00990244">
        <w:rPr>
          <w:rFonts w:ascii="Times" w:hAnsi="Times" w:cs="Times"/>
          <w:sz w:val="22"/>
          <w:szCs w:val="22"/>
          <w:lang w:val="sv-SE"/>
        </w:rPr>
        <w:t>Efterlevnad av l</w:t>
      </w:r>
      <w:r w:rsidR="005B0E9F" w:rsidRPr="00990244">
        <w:rPr>
          <w:rFonts w:ascii="Times" w:hAnsi="Times" w:cs="Times"/>
          <w:sz w:val="22"/>
          <w:szCs w:val="22"/>
          <w:lang w:val="sv-SE"/>
        </w:rPr>
        <w:t>agar och regler</w:t>
      </w:r>
    </w:p>
    <w:p w14:paraId="0CC4B33A" w14:textId="455190C9" w:rsidR="005B0E9F" w:rsidRPr="00990244" w:rsidRDefault="005B0E9F" w:rsidP="005C0784">
      <w:pPr>
        <w:spacing w:line="276" w:lineRule="auto"/>
        <w:jc w:val="both"/>
        <w:rPr>
          <w:rFonts w:cs="Times"/>
          <w:sz w:val="22"/>
          <w:szCs w:val="22"/>
        </w:rPr>
      </w:pPr>
      <w:r w:rsidRPr="00990244">
        <w:rPr>
          <w:rFonts w:cs="Times"/>
          <w:sz w:val="22"/>
          <w:szCs w:val="22"/>
        </w:rPr>
        <w:t xml:space="preserve">Parterna åtar sig att följa </w:t>
      </w:r>
      <w:r w:rsidR="003A3DA5" w:rsidRPr="00990244">
        <w:rPr>
          <w:rFonts w:cs="Times"/>
          <w:sz w:val="22"/>
          <w:szCs w:val="22"/>
        </w:rPr>
        <w:t>tillämpliga</w:t>
      </w:r>
      <w:r w:rsidRPr="00990244">
        <w:rPr>
          <w:rFonts w:cs="Times"/>
          <w:sz w:val="22"/>
          <w:szCs w:val="22"/>
        </w:rPr>
        <w:t xml:space="preserve"> lagar och regler vid utförandet av </w:t>
      </w:r>
      <w:r w:rsidR="0060759A" w:rsidRPr="00990244">
        <w:rPr>
          <w:rFonts w:cs="Times"/>
          <w:sz w:val="22"/>
          <w:szCs w:val="22"/>
        </w:rPr>
        <w:t>Projektet</w:t>
      </w:r>
      <w:r w:rsidR="009F2902" w:rsidRPr="00990244">
        <w:rPr>
          <w:rFonts w:cs="Times"/>
          <w:sz w:val="22"/>
          <w:szCs w:val="22"/>
        </w:rPr>
        <w:t xml:space="preserve"> </w:t>
      </w:r>
      <w:bookmarkStart w:id="7" w:name="_Hlk122420776"/>
      <w:r w:rsidR="009F2902" w:rsidRPr="00990244">
        <w:rPr>
          <w:rFonts w:cs="Times"/>
          <w:sz w:val="22"/>
          <w:szCs w:val="22"/>
        </w:rPr>
        <w:t xml:space="preserve">även innefattande att Part innehar erforderliga godkännanden från etikprövningsmyndighet. </w:t>
      </w:r>
      <w:r w:rsidRPr="00990244">
        <w:rPr>
          <w:rFonts w:cs="Times"/>
          <w:sz w:val="22"/>
          <w:szCs w:val="22"/>
        </w:rPr>
        <w:t xml:space="preserve"> </w:t>
      </w:r>
      <w:bookmarkEnd w:id="7"/>
    </w:p>
    <w:p w14:paraId="26B13460" w14:textId="7DCE916B" w:rsidR="00FB2DD3" w:rsidRPr="00990244" w:rsidRDefault="00FB2DD3" w:rsidP="005C0784">
      <w:pPr>
        <w:spacing w:line="276" w:lineRule="auto"/>
        <w:jc w:val="both"/>
        <w:rPr>
          <w:rFonts w:cs="Times"/>
          <w:sz w:val="22"/>
          <w:szCs w:val="22"/>
        </w:rPr>
      </w:pPr>
    </w:p>
    <w:p w14:paraId="3B2908E9" w14:textId="0F803769" w:rsidR="00FB2DD3" w:rsidRPr="00990244" w:rsidRDefault="00FB2DD3" w:rsidP="005C0784">
      <w:pPr>
        <w:spacing w:line="276" w:lineRule="auto"/>
        <w:jc w:val="both"/>
        <w:rPr>
          <w:rFonts w:cs="Times"/>
          <w:sz w:val="22"/>
          <w:szCs w:val="22"/>
        </w:rPr>
      </w:pPr>
      <w:r w:rsidRPr="00990244">
        <w:rPr>
          <w:rFonts w:cs="Times"/>
          <w:sz w:val="22"/>
          <w:szCs w:val="22"/>
        </w:rPr>
        <w:t xml:space="preserve">För det fall Projektet medför </w:t>
      </w:r>
      <w:r w:rsidR="00C342AA" w:rsidRPr="00990244">
        <w:rPr>
          <w:rFonts w:cs="Times"/>
          <w:sz w:val="22"/>
          <w:szCs w:val="22"/>
        </w:rPr>
        <w:t>behandling av personuppgifter</w:t>
      </w:r>
      <w:r w:rsidR="00250BA8" w:rsidRPr="00990244">
        <w:rPr>
          <w:rFonts w:cs="Times"/>
          <w:sz w:val="22"/>
          <w:szCs w:val="22"/>
        </w:rPr>
        <w:t xml:space="preserve"> </w:t>
      </w:r>
      <w:r w:rsidRPr="00990244">
        <w:rPr>
          <w:rFonts w:cs="Times"/>
          <w:sz w:val="22"/>
          <w:szCs w:val="22"/>
        </w:rPr>
        <w:t xml:space="preserve">gäller följande: </w:t>
      </w:r>
    </w:p>
    <w:p w14:paraId="5683E70E" w14:textId="77777777" w:rsidR="008A1F69" w:rsidRPr="00990244" w:rsidRDefault="008A1F69" w:rsidP="008A1F69">
      <w:pPr>
        <w:spacing w:line="276" w:lineRule="auto"/>
        <w:rPr>
          <w:rFonts w:cs="Times"/>
          <w:sz w:val="22"/>
          <w:szCs w:val="22"/>
        </w:rPr>
      </w:pPr>
    </w:p>
    <w:p w14:paraId="304794F5" w14:textId="63E008AE" w:rsidR="00FB2DD3" w:rsidRPr="00990244" w:rsidRDefault="00FB2DD3" w:rsidP="005C0784">
      <w:pPr>
        <w:spacing w:line="276" w:lineRule="auto"/>
        <w:jc w:val="both"/>
        <w:rPr>
          <w:rFonts w:cs="Times"/>
          <w:sz w:val="22"/>
          <w:szCs w:val="22"/>
        </w:rPr>
      </w:pPr>
      <w:commentRangeStart w:id="8"/>
      <w:r w:rsidRPr="00990244">
        <w:rPr>
          <w:rFonts w:cs="Times"/>
          <w:sz w:val="22"/>
          <w:szCs w:val="22"/>
        </w:rPr>
        <w:t xml:space="preserve">[Vardera </w:t>
      </w:r>
      <w:r w:rsidR="00CB5299">
        <w:rPr>
          <w:rFonts w:cs="Times"/>
          <w:sz w:val="22"/>
          <w:szCs w:val="22"/>
        </w:rPr>
        <w:t>P</w:t>
      </w:r>
      <w:r w:rsidRPr="00990244">
        <w:rPr>
          <w:rFonts w:cs="Times"/>
          <w:sz w:val="22"/>
          <w:szCs w:val="22"/>
        </w:rPr>
        <w:t>art är personuppgiftsansvarig för sin behandling av eventuella</w:t>
      </w:r>
      <w:r w:rsidR="008A1F69" w:rsidRPr="00990244">
        <w:rPr>
          <w:rFonts w:cs="Times"/>
          <w:sz w:val="22"/>
          <w:szCs w:val="22"/>
        </w:rPr>
        <w:t xml:space="preserve"> </w:t>
      </w:r>
      <w:r w:rsidRPr="00990244">
        <w:rPr>
          <w:rFonts w:cs="Times"/>
          <w:sz w:val="22"/>
          <w:szCs w:val="22"/>
        </w:rPr>
        <w:t xml:space="preserve">personuppgifter inom ramen för </w:t>
      </w:r>
      <w:r w:rsidR="00C342AA" w:rsidRPr="00990244">
        <w:rPr>
          <w:rFonts w:cs="Times"/>
          <w:sz w:val="22"/>
          <w:szCs w:val="22"/>
        </w:rPr>
        <w:t>detta Avtal</w:t>
      </w:r>
      <w:r w:rsidRPr="00990244">
        <w:rPr>
          <w:rFonts w:cs="Times"/>
          <w:sz w:val="22"/>
          <w:szCs w:val="22"/>
        </w:rPr>
        <w:t xml:space="preserve"> och ansvarar för att behandlingen är förenlig med kraven i GDPR (EU 2016/679).]</w:t>
      </w:r>
    </w:p>
    <w:p w14:paraId="23283725" w14:textId="77777777" w:rsidR="008A1F69" w:rsidRPr="00990244" w:rsidRDefault="008A1F69" w:rsidP="005C0784">
      <w:pPr>
        <w:spacing w:line="276" w:lineRule="auto"/>
        <w:jc w:val="both"/>
        <w:rPr>
          <w:rFonts w:cs="Times"/>
          <w:sz w:val="22"/>
          <w:szCs w:val="22"/>
        </w:rPr>
      </w:pPr>
    </w:p>
    <w:p w14:paraId="452A4B54" w14:textId="7D1B6D47" w:rsidR="00FB2DD3" w:rsidRPr="00990244" w:rsidRDefault="00FB2DD3" w:rsidP="005C0784">
      <w:pPr>
        <w:spacing w:line="276" w:lineRule="auto"/>
        <w:jc w:val="both"/>
        <w:rPr>
          <w:rFonts w:cs="Times"/>
          <w:sz w:val="22"/>
          <w:szCs w:val="22"/>
        </w:rPr>
      </w:pPr>
      <w:r w:rsidRPr="00990244">
        <w:rPr>
          <w:rFonts w:cs="Times"/>
          <w:sz w:val="22"/>
          <w:szCs w:val="22"/>
        </w:rPr>
        <w:t xml:space="preserve">[Parterna </w:t>
      </w:r>
      <w:r w:rsidR="00250BA8" w:rsidRPr="00990244">
        <w:rPr>
          <w:rFonts w:cs="Times"/>
          <w:sz w:val="22"/>
          <w:szCs w:val="22"/>
        </w:rPr>
        <w:t>fastställer gemensamt ändamålen med och medlen för personuppgiftsbehandling</w:t>
      </w:r>
      <w:r w:rsidR="009F2902" w:rsidRPr="00990244">
        <w:rPr>
          <w:rFonts w:cs="Times"/>
          <w:sz w:val="22"/>
          <w:szCs w:val="22"/>
        </w:rPr>
        <w:t>en</w:t>
      </w:r>
      <w:r w:rsidR="00250BA8" w:rsidRPr="00990244">
        <w:rPr>
          <w:rFonts w:cs="Times"/>
          <w:sz w:val="22"/>
          <w:szCs w:val="22"/>
        </w:rPr>
        <w:t xml:space="preserve"> och </w:t>
      </w:r>
      <w:r w:rsidRPr="00990244">
        <w:rPr>
          <w:rFonts w:cs="Times"/>
          <w:sz w:val="22"/>
          <w:szCs w:val="22"/>
        </w:rPr>
        <w:t xml:space="preserve">är gemensamt personuppgiftsansvariga för viss personuppgiftsbehandling som förekommer inom Projektet, så som närmare specificeras och regleras i </w:t>
      </w:r>
      <w:r w:rsidR="00C342AA" w:rsidRPr="00990244">
        <w:rPr>
          <w:rFonts w:cs="Times"/>
          <w:sz w:val="22"/>
          <w:szCs w:val="22"/>
        </w:rPr>
        <w:t>a</w:t>
      </w:r>
      <w:r w:rsidRPr="00990244">
        <w:rPr>
          <w:rFonts w:cs="Times"/>
          <w:sz w:val="22"/>
          <w:szCs w:val="22"/>
        </w:rPr>
        <w:t xml:space="preserve">vtal om gemensamt personuppgiftsansvar, </w:t>
      </w:r>
      <w:r w:rsidRPr="00CB5299">
        <w:rPr>
          <w:rFonts w:cs="Times"/>
          <w:sz w:val="22"/>
          <w:szCs w:val="22"/>
          <w:u w:val="single"/>
        </w:rPr>
        <w:t xml:space="preserve">bilaga </w:t>
      </w:r>
      <w:r w:rsidR="008A1F69" w:rsidRPr="00CB5299">
        <w:rPr>
          <w:rFonts w:cs="Times"/>
          <w:sz w:val="22"/>
          <w:szCs w:val="22"/>
          <w:u w:val="single"/>
        </w:rPr>
        <w:t>2</w:t>
      </w:r>
      <w:r w:rsidRPr="00990244">
        <w:rPr>
          <w:rFonts w:cs="Times"/>
          <w:sz w:val="22"/>
          <w:szCs w:val="22"/>
        </w:rPr>
        <w:t>].</w:t>
      </w:r>
    </w:p>
    <w:p w14:paraId="7CDBFF64" w14:textId="77777777" w:rsidR="008A1F69" w:rsidRPr="00990244" w:rsidRDefault="008A1F69" w:rsidP="005C0784">
      <w:pPr>
        <w:spacing w:line="276" w:lineRule="auto"/>
        <w:jc w:val="both"/>
        <w:rPr>
          <w:rFonts w:cs="Times"/>
          <w:sz w:val="22"/>
          <w:szCs w:val="22"/>
        </w:rPr>
      </w:pPr>
    </w:p>
    <w:p w14:paraId="1C7718D3" w14:textId="49F7F576" w:rsidR="005B0E9F" w:rsidRPr="00990244" w:rsidRDefault="00FB2DD3" w:rsidP="005C0784">
      <w:pPr>
        <w:spacing w:line="276" w:lineRule="auto"/>
        <w:jc w:val="both"/>
        <w:rPr>
          <w:rFonts w:cs="Times"/>
          <w:sz w:val="22"/>
          <w:szCs w:val="22"/>
        </w:rPr>
      </w:pPr>
      <w:r w:rsidRPr="00990244">
        <w:rPr>
          <w:rFonts w:cs="Times"/>
          <w:sz w:val="22"/>
          <w:szCs w:val="22"/>
        </w:rPr>
        <w:lastRenderedPageBreak/>
        <w:t>[Inom Projektet ska [</w:t>
      </w:r>
      <w:r w:rsidRPr="00990244">
        <w:rPr>
          <w:rFonts w:cs="Times"/>
          <w:sz w:val="22"/>
          <w:szCs w:val="22"/>
          <w:highlight w:val="yellow"/>
        </w:rPr>
        <w:t>a</w:t>
      </w:r>
      <w:r w:rsidR="00C55965">
        <w:rPr>
          <w:rFonts w:cs="Times"/>
          <w:sz w:val="22"/>
          <w:szCs w:val="22"/>
          <w:highlight w:val="yellow"/>
        </w:rPr>
        <w:t>k</w:t>
      </w:r>
      <w:r w:rsidRPr="00990244">
        <w:rPr>
          <w:rFonts w:cs="Times"/>
          <w:sz w:val="22"/>
          <w:szCs w:val="22"/>
          <w:highlight w:val="yellow"/>
        </w:rPr>
        <w:t>ronym</w:t>
      </w:r>
      <w:r w:rsidR="00250BA8" w:rsidRPr="00990244">
        <w:rPr>
          <w:rFonts w:cs="Times"/>
          <w:sz w:val="22"/>
          <w:szCs w:val="22"/>
          <w:highlight w:val="yellow"/>
        </w:rPr>
        <w:t xml:space="preserve"> 1</w:t>
      </w:r>
      <w:r w:rsidRPr="00990244">
        <w:rPr>
          <w:rFonts w:cs="Times"/>
          <w:sz w:val="22"/>
          <w:szCs w:val="22"/>
        </w:rPr>
        <w:t xml:space="preserve">] behandla personuppgifter </w:t>
      </w:r>
      <w:r w:rsidR="00250BA8" w:rsidRPr="00990244">
        <w:rPr>
          <w:rFonts w:cs="Times"/>
          <w:sz w:val="22"/>
          <w:szCs w:val="22"/>
        </w:rPr>
        <w:t>på [</w:t>
      </w:r>
      <w:r w:rsidR="00250BA8" w:rsidRPr="00990244">
        <w:rPr>
          <w:rFonts w:cs="Times"/>
          <w:sz w:val="22"/>
          <w:szCs w:val="22"/>
          <w:highlight w:val="yellow"/>
        </w:rPr>
        <w:t>a</w:t>
      </w:r>
      <w:r w:rsidR="00C55965">
        <w:rPr>
          <w:rFonts w:cs="Times"/>
          <w:sz w:val="22"/>
          <w:szCs w:val="22"/>
          <w:highlight w:val="yellow"/>
        </w:rPr>
        <w:t>k</w:t>
      </w:r>
      <w:r w:rsidR="00250BA8" w:rsidRPr="00990244">
        <w:rPr>
          <w:rFonts w:cs="Times"/>
          <w:sz w:val="22"/>
          <w:szCs w:val="22"/>
          <w:highlight w:val="yellow"/>
        </w:rPr>
        <w:t>ronym 2</w:t>
      </w:r>
      <w:r w:rsidR="00250BA8" w:rsidRPr="00990244">
        <w:rPr>
          <w:rFonts w:cs="Times"/>
          <w:sz w:val="22"/>
          <w:szCs w:val="22"/>
        </w:rPr>
        <w:t xml:space="preserve">] vägnar och kommer att agera som </w:t>
      </w:r>
      <w:r w:rsidRPr="00990244">
        <w:rPr>
          <w:rFonts w:cs="Times"/>
          <w:sz w:val="22"/>
          <w:szCs w:val="22"/>
        </w:rPr>
        <w:t xml:space="preserve">personuppgiftsbiträde till </w:t>
      </w:r>
      <w:r w:rsidRPr="00990244">
        <w:rPr>
          <w:rFonts w:cs="Times"/>
          <w:sz w:val="22"/>
          <w:szCs w:val="22"/>
          <w:highlight w:val="yellow"/>
        </w:rPr>
        <w:t>[a</w:t>
      </w:r>
      <w:r w:rsidR="00C55965">
        <w:rPr>
          <w:rFonts w:cs="Times"/>
          <w:sz w:val="22"/>
          <w:szCs w:val="22"/>
          <w:highlight w:val="yellow"/>
        </w:rPr>
        <w:t>k</w:t>
      </w:r>
      <w:r w:rsidRPr="00990244">
        <w:rPr>
          <w:rFonts w:cs="Times"/>
          <w:sz w:val="22"/>
          <w:szCs w:val="22"/>
          <w:highlight w:val="yellow"/>
        </w:rPr>
        <w:t>ronym</w:t>
      </w:r>
      <w:r w:rsidR="00250BA8" w:rsidRPr="00990244">
        <w:rPr>
          <w:rFonts w:cs="Times"/>
          <w:sz w:val="22"/>
          <w:szCs w:val="22"/>
          <w:highlight w:val="yellow"/>
        </w:rPr>
        <w:t xml:space="preserve"> 2</w:t>
      </w:r>
      <w:r w:rsidRPr="00990244">
        <w:rPr>
          <w:rFonts w:cs="Times"/>
          <w:sz w:val="22"/>
          <w:szCs w:val="22"/>
          <w:highlight w:val="yellow"/>
        </w:rPr>
        <w:t>].</w:t>
      </w:r>
      <w:r w:rsidRPr="00990244">
        <w:rPr>
          <w:rFonts w:cs="Times"/>
          <w:sz w:val="22"/>
          <w:szCs w:val="22"/>
        </w:rPr>
        <w:t xml:space="preserve"> </w:t>
      </w:r>
      <w:r w:rsidR="00250BA8" w:rsidRPr="00990244">
        <w:rPr>
          <w:rFonts w:cs="Times"/>
          <w:sz w:val="22"/>
          <w:szCs w:val="22"/>
        </w:rPr>
        <w:t>Parterna</w:t>
      </w:r>
      <w:r w:rsidRPr="00990244">
        <w:rPr>
          <w:rFonts w:cs="Times"/>
          <w:sz w:val="22"/>
          <w:szCs w:val="22"/>
        </w:rPr>
        <w:t xml:space="preserve"> har för detta ändamål ingått ett separata Personuppgiftbiträdesavtal, </w:t>
      </w:r>
      <w:r w:rsidRPr="00CB5299">
        <w:rPr>
          <w:rFonts w:cs="Times"/>
          <w:sz w:val="22"/>
          <w:szCs w:val="22"/>
          <w:u w:val="single"/>
        </w:rPr>
        <w:t xml:space="preserve">bilaga </w:t>
      </w:r>
      <w:r w:rsidR="008A1F69" w:rsidRPr="00CB5299">
        <w:rPr>
          <w:rFonts w:cs="Times"/>
          <w:sz w:val="22"/>
          <w:szCs w:val="22"/>
          <w:u w:val="single"/>
        </w:rPr>
        <w:t>2</w:t>
      </w:r>
      <w:r w:rsidRPr="00990244">
        <w:rPr>
          <w:rFonts w:cs="Times"/>
          <w:sz w:val="22"/>
          <w:szCs w:val="22"/>
        </w:rPr>
        <w:t xml:space="preserve">.] </w:t>
      </w:r>
      <w:commentRangeEnd w:id="8"/>
      <w:r w:rsidR="0097778A">
        <w:rPr>
          <w:rStyle w:val="Kommentarsreferens"/>
        </w:rPr>
        <w:commentReference w:id="8"/>
      </w:r>
    </w:p>
    <w:p w14:paraId="69E84086" w14:textId="529B94ED" w:rsidR="00D3761B" w:rsidRPr="00990244" w:rsidRDefault="00D3761B" w:rsidP="005C0784">
      <w:pPr>
        <w:spacing w:line="276" w:lineRule="auto"/>
        <w:jc w:val="both"/>
        <w:rPr>
          <w:rFonts w:cs="Times"/>
          <w:sz w:val="22"/>
          <w:szCs w:val="22"/>
        </w:rPr>
      </w:pPr>
    </w:p>
    <w:p w14:paraId="08DC1DFB" w14:textId="77777777" w:rsidR="00D3761B" w:rsidRPr="00990244" w:rsidRDefault="00D3761B" w:rsidP="00D3761B">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 xml:space="preserve">Överföring av material </w:t>
      </w:r>
    </w:p>
    <w:p w14:paraId="3830C5FB" w14:textId="42281117" w:rsidR="003B7368" w:rsidRPr="00990244" w:rsidRDefault="003B7368" w:rsidP="00D3761B">
      <w:pPr>
        <w:spacing w:line="276" w:lineRule="auto"/>
        <w:jc w:val="both"/>
        <w:rPr>
          <w:rFonts w:cs="Times"/>
          <w:sz w:val="22"/>
          <w:szCs w:val="22"/>
        </w:rPr>
      </w:pPr>
      <w:r w:rsidRPr="003B7368">
        <w:rPr>
          <w:rFonts w:cs="Times"/>
          <w:sz w:val="22"/>
          <w:szCs w:val="22"/>
        </w:rPr>
        <w:t xml:space="preserve">För </w:t>
      </w:r>
      <w:r w:rsidRPr="003B7368">
        <w:rPr>
          <w:rFonts w:cs="Times"/>
          <w:sz w:val="22"/>
          <w:szCs w:val="22"/>
        </w:rPr>
        <w:annotationRef/>
      </w:r>
      <w:r w:rsidRPr="003B7368">
        <w:rPr>
          <w:rFonts w:cs="Times"/>
          <w:sz w:val="22"/>
          <w:szCs w:val="22"/>
        </w:rPr>
        <w:t>det fall Projektet medför att en Part (härefter ”Överförande Part”) tillhandahåller fysiskt material, inklusive, när tillämpligt, information hänförligt till materialet (härefter ”Material”) till en annan Part (härefter ”Mottagaren”) gäller följande:</w:t>
      </w:r>
    </w:p>
    <w:p w14:paraId="0FD35FB0" w14:textId="77777777" w:rsidR="00D3761B" w:rsidRPr="00990244" w:rsidRDefault="00D3761B" w:rsidP="00D3761B">
      <w:pPr>
        <w:spacing w:line="276" w:lineRule="auto"/>
        <w:jc w:val="both"/>
        <w:rPr>
          <w:rFonts w:cs="Times"/>
          <w:sz w:val="22"/>
          <w:szCs w:val="22"/>
        </w:rPr>
      </w:pPr>
    </w:p>
    <w:p w14:paraId="3B0A9969" w14:textId="6BD1B888" w:rsidR="00D3761B" w:rsidRPr="00990244" w:rsidRDefault="00D3761B" w:rsidP="00D3761B">
      <w:pPr>
        <w:pStyle w:val="Liststycke"/>
        <w:numPr>
          <w:ilvl w:val="0"/>
          <w:numId w:val="20"/>
        </w:numPr>
        <w:spacing w:line="276" w:lineRule="auto"/>
        <w:contextualSpacing w:val="0"/>
        <w:jc w:val="both"/>
        <w:rPr>
          <w:rFonts w:cs="Times"/>
          <w:sz w:val="22"/>
          <w:szCs w:val="22"/>
        </w:rPr>
      </w:pPr>
      <w:r w:rsidRPr="00990244">
        <w:rPr>
          <w:rFonts w:cs="Times"/>
          <w:sz w:val="22"/>
          <w:szCs w:val="22"/>
        </w:rPr>
        <w:t xml:space="preserve">Överförande Part ska fortsatt vara ägare av Materialet. </w:t>
      </w:r>
      <w:r w:rsidR="00ED3172" w:rsidRPr="00990244">
        <w:rPr>
          <w:rFonts w:cs="Times"/>
          <w:sz w:val="22"/>
          <w:szCs w:val="22"/>
        </w:rPr>
        <w:t>Mottagaren</w:t>
      </w:r>
      <w:r w:rsidRPr="00990244">
        <w:rPr>
          <w:rFonts w:cs="Times"/>
          <w:sz w:val="22"/>
          <w:szCs w:val="22"/>
        </w:rPr>
        <w:t xml:space="preserve"> äger inte utan Överförande Parts skriftliga tillstånd upplåta Materialet till tredje man. Materialet ska uteslutande användas för arbetet inom Projektet och av den personal som av </w:t>
      </w:r>
      <w:r w:rsidR="00ED3172" w:rsidRPr="00990244">
        <w:rPr>
          <w:rFonts w:cs="Times"/>
          <w:sz w:val="22"/>
          <w:szCs w:val="22"/>
        </w:rPr>
        <w:t>Mottagaren</w:t>
      </w:r>
      <w:r w:rsidRPr="00990244">
        <w:rPr>
          <w:rFonts w:cs="Times"/>
          <w:sz w:val="22"/>
          <w:szCs w:val="22"/>
        </w:rPr>
        <w:t xml:space="preserve"> avdelat för att genomföra Partens arbete inom Projektet. Materialet får inte användas får kommersiella ändamål. </w:t>
      </w:r>
    </w:p>
    <w:p w14:paraId="20AC2D02" w14:textId="722F41AF" w:rsidR="00D3761B" w:rsidRPr="00990244" w:rsidRDefault="00ED3172" w:rsidP="00D3761B">
      <w:pPr>
        <w:pStyle w:val="Liststycke"/>
        <w:numPr>
          <w:ilvl w:val="0"/>
          <w:numId w:val="20"/>
        </w:numPr>
        <w:spacing w:line="276" w:lineRule="auto"/>
        <w:contextualSpacing w:val="0"/>
        <w:jc w:val="both"/>
        <w:rPr>
          <w:rFonts w:cs="Times"/>
          <w:sz w:val="22"/>
          <w:szCs w:val="22"/>
        </w:rPr>
      </w:pPr>
      <w:r w:rsidRPr="00990244">
        <w:rPr>
          <w:rFonts w:cs="Times"/>
          <w:sz w:val="22"/>
          <w:szCs w:val="22"/>
        </w:rPr>
        <w:t>Mottagaren</w:t>
      </w:r>
      <w:r w:rsidR="00D3761B" w:rsidRPr="00990244">
        <w:rPr>
          <w:rFonts w:cs="Times"/>
          <w:sz w:val="22"/>
          <w:szCs w:val="22"/>
        </w:rPr>
        <w:t xml:space="preserve"> ska hantera Materialet på ett säkerhetsmässigt ändamålsenligt sätt. Om det är fysiskt material så accepterar </w:t>
      </w:r>
      <w:r w:rsidRPr="00990244">
        <w:rPr>
          <w:rFonts w:cs="Times"/>
          <w:sz w:val="22"/>
          <w:szCs w:val="22"/>
        </w:rPr>
        <w:t>Mottagaren</w:t>
      </w:r>
      <w:r w:rsidR="00D3761B" w:rsidRPr="00990244">
        <w:rPr>
          <w:rFonts w:cs="Times"/>
          <w:sz w:val="22"/>
          <w:szCs w:val="22"/>
        </w:rPr>
        <w:t xml:space="preserve"> att Materialets egenskaper, så som t.ex. toxikologiska, inte säkert är fullt ut undersökta och kända. </w:t>
      </w:r>
      <w:r w:rsidRPr="00990244">
        <w:rPr>
          <w:rFonts w:cs="Times"/>
          <w:sz w:val="22"/>
          <w:szCs w:val="22"/>
        </w:rPr>
        <w:t>Mottagaren</w:t>
      </w:r>
      <w:r w:rsidR="00D3761B" w:rsidRPr="00990244">
        <w:rPr>
          <w:rFonts w:cs="Times"/>
          <w:sz w:val="22"/>
          <w:szCs w:val="22"/>
        </w:rPr>
        <w:t xml:space="preserve"> ska alltid hantera Materialet i enlighet med gällande lagstiftning och andra tillämpliga myndighetsrekommendationer. </w:t>
      </w:r>
    </w:p>
    <w:p w14:paraId="084773BB" w14:textId="1F4B6604" w:rsidR="00D3761B" w:rsidRPr="00990244" w:rsidRDefault="00D3761B" w:rsidP="00D3761B">
      <w:pPr>
        <w:pStyle w:val="Liststycke"/>
        <w:numPr>
          <w:ilvl w:val="0"/>
          <w:numId w:val="20"/>
        </w:numPr>
        <w:spacing w:line="276" w:lineRule="auto"/>
        <w:contextualSpacing w:val="0"/>
        <w:jc w:val="both"/>
        <w:rPr>
          <w:rFonts w:cs="Times"/>
          <w:sz w:val="22"/>
          <w:szCs w:val="22"/>
        </w:rPr>
      </w:pPr>
      <w:r w:rsidRPr="00990244">
        <w:rPr>
          <w:rFonts w:cs="Times"/>
          <w:sz w:val="22"/>
          <w:szCs w:val="22"/>
        </w:rPr>
        <w:t xml:space="preserve">Materialet upplåts till </w:t>
      </w:r>
      <w:r w:rsidR="00ED3172" w:rsidRPr="00990244">
        <w:rPr>
          <w:rFonts w:cs="Times"/>
          <w:sz w:val="22"/>
          <w:szCs w:val="22"/>
        </w:rPr>
        <w:t>Mottagaren</w:t>
      </w:r>
      <w:r w:rsidRPr="00990244">
        <w:rPr>
          <w:rFonts w:cs="Times"/>
          <w:sz w:val="22"/>
          <w:szCs w:val="22"/>
        </w:rPr>
        <w:t xml:space="preserve"> helt utan några garantier eller utfästelser om att Materialet kan användas utan risk eller för något särskilt ändamål eller inte omfattas av tredje mans immateriella rättigheter. Överförande Part har ingen ersättningsskyldighet gentemot </w:t>
      </w:r>
      <w:r w:rsidR="00ED3172" w:rsidRPr="00990244">
        <w:rPr>
          <w:rFonts w:cs="Times"/>
          <w:sz w:val="22"/>
          <w:szCs w:val="22"/>
        </w:rPr>
        <w:t>Mottagaren</w:t>
      </w:r>
      <w:r w:rsidRPr="00990244">
        <w:rPr>
          <w:rFonts w:cs="Times"/>
          <w:sz w:val="22"/>
          <w:szCs w:val="22"/>
        </w:rPr>
        <w:t xml:space="preserve"> för skada som orsakas </w:t>
      </w:r>
      <w:r w:rsidR="00ED3172" w:rsidRPr="00990244">
        <w:rPr>
          <w:rFonts w:cs="Times"/>
          <w:sz w:val="22"/>
          <w:szCs w:val="22"/>
        </w:rPr>
        <w:t>Mottagaren</w:t>
      </w:r>
      <w:r w:rsidRPr="00990244">
        <w:rPr>
          <w:rFonts w:cs="Times"/>
          <w:sz w:val="22"/>
          <w:szCs w:val="22"/>
        </w:rPr>
        <w:t xml:space="preserve"> vid användande av Materialet.</w:t>
      </w:r>
    </w:p>
    <w:p w14:paraId="35AD2576" w14:textId="77777777" w:rsidR="00D3761B" w:rsidRPr="00990244" w:rsidRDefault="00D3761B" w:rsidP="005C0784">
      <w:pPr>
        <w:spacing w:line="276" w:lineRule="auto"/>
        <w:jc w:val="both"/>
        <w:rPr>
          <w:rFonts w:cs="Times"/>
          <w:sz w:val="22"/>
          <w:szCs w:val="22"/>
        </w:rPr>
      </w:pPr>
    </w:p>
    <w:bookmarkEnd w:id="6"/>
    <w:p w14:paraId="5482FB1B" w14:textId="380E6CF7" w:rsidR="00BA2AAD" w:rsidRPr="00990244" w:rsidRDefault="00BA2AAD" w:rsidP="003402AE">
      <w:pPr>
        <w:pStyle w:val="Rubrik3"/>
        <w:numPr>
          <w:ilvl w:val="0"/>
          <w:numId w:val="9"/>
        </w:numPr>
        <w:ind w:left="0" w:firstLine="0"/>
        <w:rPr>
          <w:rFonts w:ascii="Times" w:hAnsi="Times" w:cs="Times"/>
          <w:sz w:val="22"/>
          <w:szCs w:val="22"/>
          <w:lang w:val="sv-SE"/>
        </w:rPr>
      </w:pPr>
      <w:proofErr w:type="spellStart"/>
      <w:r w:rsidRPr="00990244">
        <w:rPr>
          <w:rFonts w:ascii="Times" w:hAnsi="Times" w:cs="Times"/>
          <w:sz w:val="22"/>
          <w:szCs w:val="22"/>
          <w:lang w:val="sv-SE"/>
        </w:rPr>
        <w:t>Förtida</w:t>
      </w:r>
      <w:proofErr w:type="spellEnd"/>
      <w:r w:rsidRPr="00990244">
        <w:rPr>
          <w:rFonts w:ascii="Times" w:hAnsi="Times" w:cs="Times"/>
          <w:sz w:val="22"/>
          <w:szCs w:val="22"/>
          <w:lang w:val="sv-SE"/>
        </w:rPr>
        <w:t xml:space="preserve"> upphörande</w:t>
      </w:r>
    </w:p>
    <w:p w14:paraId="118B21C7" w14:textId="77777777" w:rsidR="00C342AA" w:rsidRPr="00990244" w:rsidRDefault="00212605" w:rsidP="005C0784">
      <w:pPr>
        <w:spacing w:line="276" w:lineRule="auto"/>
        <w:jc w:val="both"/>
        <w:rPr>
          <w:rFonts w:cs="Times"/>
          <w:sz w:val="22"/>
          <w:szCs w:val="22"/>
        </w:rPr>
      </w:pPr>
      <w:r w:rsidRPr="00990244">
        <w:rPr>
          <w:rFonts w:cs="Times"/>
          <w:sz w:val="22"/>
          <w:szCs w:val="22"/>
        </w:rPr>
        <w:t>Part kan säga upp Avtalet:</w:t>
      </w:r>
    </w:p>
    <w:p w14:paraId="5A744E31" w14:textId="779C27D7" w:rsidR="00212605" w:rsidRPr="00990244" w:rsidRDefault="00212605" w:rsidP="002F7E5C">
      <w:pPr>
        <w:pStyle w:val="Liststycke"/>
        <w:numPr>
          <w:ilvl w:val="0"/>
          <w:numId w:val="11"/>
        </w:numPr>
        <w:spacing w:line="276" w:lineRule="auto"/>
        <w:jc w:val="both"/>
        <w:rPr>
          <w:rFonts w:cs="Times"/>
          <w:sz w:val="22"/>
          <w:szCs w:val="22"/>
        </w:rPr>
      </w:pPr>
      <w:r w:rsidRPr="00990244">
        <w:rPr>
          <w:rFonts w:cs="Times"/>
          <w:sz w:val="22"/>
          <w:szCs w:val="22"/>
        </w:rPr>
        <w:t xml:space="preserve">vid annan Parts avtalsbrott och den felande Parten inte avhjälpt detta inom 30 kalenderdagar efter mottagandet av skriftligt meddelande om att den första Parten annars avser att häva </w:t>
      </w:r>
      <w:r w:rsidR="003B7368">
        <w:rPr>
          <w:rFonts w:cs="Times"/>
          <w:sz w:val="22"/>
          <w:szCs w:val="22"/>
        </w:rPr>
        <w:t>A</w:t>
      </w:r>
      <w:r w:rsidRPr="00990244">
        <w:rPr>
          <w:rFonts w:cs="Times"/>
          <w:sz w:val="22"/>
          <w:szCs w:val="22"/>
        </w:rPr>
        <w:t>vtalet, eller</w:t>
      </w:r>
    </w:p>
    <w:p w14:paraId="49AA63F7" w14:textId="77777777" w:rsidR="00ED3172" w:rsidRPr="00990244" w:rsidRDefault="00ED3172" w:rsidP="00ED3172">
      <w:pPr>
        <w:pStyle w:val="Liststycke"/>
        <w:numPr>
          <w:ilvl w:val="0"/>
          <w:numId w:val="11"/>
        </w:numPr>
        <w:spacing w:line="276" w:lineRule="auto"/>
        <w:jc w:val="both"/>
        <w:rPr>
          <w:rFonts w:cs="Times"/>
          <w:sz w:val="22"/>
          <w:szCs w:val="22"/>
        </w:rPr>
      </w:pPr>
      <w:bookmarkStart w:id="10" w:name="_Hlk122434245"/>
      <w:r w:rsidRPr="00990244">
        <w:rPr>
          <w:rFonts w:cs="Times"/>
          <w:sz w:val="22"/>
          <w:szCs w:val="22"/>
        </w:rPr>
        <w:t xml:space="preserve">vid väsentligt avtalsbrott som inte kan avhjälpas av den felande Parten, eller </w:t>
      </w:r>
    </w:p>
    <w:bookmarkEnd w:id="10"/>
    <w:p w14:paraId="3AE8A11E" w14:textId="0401B4B7" w:rsidR="00212605" w:rsidRPr="00990244" w:rsidRDefault="00212605" w:rsidP="002F7E5C">
      <w:pPr>
        <w:pStyle w:val="Liststycke"/>
        <w:numPr>
          <w:ilvl w:val="0"/>
          <w:numId w:val="11"/>
        </w:numPr>
        <w:spacing w:line="276" w:lineRule="auto"/>
        <w:jc w:val="both"/>
        <w:rPr>
          <w:rFonts w:cs="Times"/>
          <w:sz w:val="22"/>
          <w:szCs w:val="22"/>
        </w:rPr>
      </w:pPr>
      <w:r w:rsidRPr="00990244">
        <w:rPr>
          <w:rFonts w:cs="Times"/>
          <w:sz w:val="22"/>
          <w:szCs w:val="22"/>
        </w:rPr>
        <w:t xml:space="preserve">vid annan Parts bristande fullgörande enligt </w:t>
      </w:r>
      <w:r w:rsidR="009F2902" w:rsidRPr="00990244">
        <w:rPr>
          <w:rFonts w:cs="Times"/>
          <w:sz w:val="22"/>
          <w:szCs w:val="22"/>
        </w:rPr>
        <w:t xml:space="preserve">avsnitt </w:t>
      </w:r>
      <w:r w:rsidR="00FF394D" w:rsidRPr="00990244">
        <w:rPr>
          <w:rFonts w:cs="Times"/>
          <w:sz w:val="22"/>
          <w:szCs w:val="22"/>
        </w:rPr>
        <w:t>1</w:t>
      </w:r>
      <w:r w:rsidR="009F2902" w:rsidRPr="00990244">
        <w:rPr>
          <w:rFonts w:cs="Times"/>
          <w:sz w:val="22"/>
          <w:szCs w:val="22"/>
        </w:rPr>
        <w:t>1</w:t>
      </w:r>
      <w:r w:rsidRPr="00990244">
        <w:rPr>
          <w:rFonts w:cs="Times"/>
          <w:sz w:val="22"/>
          <w:szCs w:val="22"/>
        </w:rPr>
        <w:t xml:space="preserve"> efter där angivna tidsperiod.</w:t>
      </w:r>
    </w:p>
    <w:p w14:paraId="60C24F48" w14:textId="77777777" w:rsidR="00212605" w:rsidRPr="00990244" w:rsidRDefault="00212605" w:rsidP="005C0784">
      <w:pPr>
        <w:spacing w:line="276" w:lineRule="auto"/>
        <w:jc w:val="both"/>
        <w:rPr>
          <w:rFonts w:cs="Times"/>
          <w:sz w:val="22"/>
          <w:szCs w:val="22"/>
        </w:rPr>
      </w:pPr>
    </w:p>
    <w:p w14:paraId="6B7660EF" w14:textId="04199642" w:rsidR="00212605" w:rsidRPr="00990244" w:rsidRDefault="00212605" w:rsidP="005C0784">
      <w:pPr>
        <w:spacing w:line="276" w:lineRule="auto"/>
        <w:jc w:val="both"/>
        <w:rPr>
          <w:rFonts w:cs="Times"/>
          <w:sz w:val="22"/>
          <w:szCs w:val="22"/>
        </w:rPr>
      </w:pPr>
      <w:r w:rsidRPr="00990244">
        <w:rPr>
          <w:rFonts w:cs="Times"/>
          <w:sz w:val="22"/>
          <w:szCs w:val="22"/>
        </w:rPr>
        <w:t xml:space="preserve">Uppsägningen ska vara skriftlig samt grunden för uppsägningen anges. Sägs </w:t>
      </w:r>
      <w:r w:rsidR="000B20F7" w:rsidRPr="00990244">
        <w:rPr>
          <w:rFonts w:cs="Times"/>
          <w:sz w:val="22"/>
          <w:szCs w:val="22"/>
        </w:rPr>
        <w:t xml:space="preserve">Avtalet </w:t>
      </w:r>
      <w:r w:rsidRPr="00990244">
        <w:rPr>
          <w:rFonts w:cs="Times"/>
          <w:sz w:val="22"/>
          <w:szCs w:val="22"/>
        </w:rPr>
        <w:t xml:space="preserve">upp av en Part ska </w:t>
      </w:r>
      <w:r w:rsidR="005C0784" w:rsidRPr="00990244">
        <w:rPr>
          <w:rFonts w:cs="Times"/>
          <w:sz w:val="22"/>
          <w:szCs w:val="22"/>
        </w:rPr>
        <w:t>Avtalet</w:t>
      </w:r>
      <w:r w:rsidRPr="00990244">
        <w:rPr>
          <w:rFonts w:cs="Times"/>
          <w:sz w:val="22"/>
          <w:szCs w:val="22"/>
        </w:rPr>
        <w:t xml:space="preserve"> fortsatt gälla mellan övriga Parter såvida annat inte bestäms mellan de kvarvarande Parterna.</w:t>
      </w:r>
    </w:p>
    <w:p w14:paraId="60F8FA6E" w14:textId="6E694A80" w:rsidR="00212605" w:rsidRPr="00990244" w:rsidRDefault="00212605"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 xml:space="preserve">Force </w:t>
      </w:r>
      <w:r w:rsidR="00EA52B2" w:rsidRPr="00990244">
        <w:rPr>
          <w:rFonts w:ascii="Times" w:hAnsi="Times" w:cs="Times"/>
          <w:sz w:val="22"/>
          <w:szCs w:val="22"/>
          <w:lang w:val="sv-SE"/>
        </w:rPr>
        <w:t>m</w:t>
      </w:r>
      <w:r w:rsidRPr="00990244">
        <w:rPr>
          <w:rFonts w:ascii="Times" w:hAnsi="Times" w:cs="Times"/>
          <w:sz w:val="22"/>
          <w:szCs w:val="22"/>
          <w:lang w:val="sv-SE"/>
        </w:rPr>
        <w:t>ajeure</w:t>
      </w:r>
    </w:p>
    <w:p w14:paraId="7D026C12" w14:textId="744FEC87" w:rsidR="00212605" w:rsidRPr="00990244" w:rsidRDefault="00212605" w:rsidP="005C0784">
      <w:pPr>
        <w:spacing w:line="276" w:lineRule="auto"/>
        <w:jc w:val="both"/>
        <w:rPr>
          <w:rFonts w:cs="Times"/>
          <w:sz w:val="22"/>
          <w:szCs w:val="22"/>
        </w:rPr>
      </w:pPr>
      <w:r w:rsidRPr="00990244">
        <w:rPr>
          <w:rFonts w:cs="Times"/>
          <w:sz w:val="22"/>
          <w:szCs w:val="22"/>
        </w:rPr>
        <w:t xml:space="preserve">Om Parts fullgörande av sina åtaganden enligt detta Avtal väsentligt försvåras eller förhindras på grund av hinder utanför Partens kontroll eller som Parten inte skäligen kunde förväntas ha räknat med vid Avtalets ingående och vars följder Parten inte heller skäligen kunde ha undvikit eller övervunnit (force majeure), ska detta utgöra grund för befrielse från ansvar för dröjsmål och från skadestånd och andra påföljder. Den Part som underlåter att fullfölja en skyldighet av nämnda skäl ska omgående underrätta de andra Parterna. Består hindret i mer än två </w:t>
      </w:r>
      <w:r w:rsidR="009F2902" w:rsidRPr="00990244">
        <w:rPr>
          <w:rFonts w:cs="Times"/>
          <w:sz w:val="22"/>
          <w:szCs w:val="22"/>
        </w:rPr>
        <w:t xml:space="preserve">(2) </w:t>
      </w:r>
      <w:r w:rsidRPr="00990244">
        <w:rPr>
          <w:rFonts w:cs="Times"/>
          <w:sz w:val="22"/>
          <w:szCs w:val="22"/>
        </w:rPr>
        <w:t>månader har de andra Parterna rätt att säga upp Avtalet till omedelbart upphörande.</w:t>
      </w:r>
    </w:p>
    <w:p w14:paraId="4974E78C" w14:textId="77777777" w:rsidR="004743E7" w:rsidRPr="00990244" w:rsidRDefault="004743E7" w:rsidP="004743E7">
      <w:pPr>
        <w:pStyle w:val="Liststycke"/>
        <w:ind w:left="426"/>
        <w:jc w:val="both"/>
        <w:rPr>
          <w:rFonts w:cs="Times"/>
          <w:sz w:val="22"/>
          <w:szCs w:val="22"/>
        </w:rPr>
      </w:pPr>
    </w:p>
    <w:p w14:paraId="24E3CFF6" w14:textId="77777777" w:rsidR="009415C1" w:rsidRPr="00990244" w:rsidRDefault="00452EDC"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lastRenderedPageBreak/>
        <w:t>Ansvar</w:t>
      </w:r>
    </w:p>
    <w:p w14:paraId="50AE7C22" w14:textId="2EBD1506" w:rsidR="004743E7" w:rsidRPr="00990244" w:rsidRDefault="009415C1" w:rsidP="005C0784">
      <w:pPr>
        <w:spacing w:line="276" w:lineRule="auto"/>
        <w:jc w:val="both"/>
        <w:rPr>
          <w:rFonts w:cs="Times"/>
          <w:sz w:val="22"/>
          <w:szCs w:val="22"/>
        </w:rPr>
      </w:pPr>
      <w:r w:rsidRPr="00990244">
        <w:rPr>
          <w:rFonts w:cs="Times"/>
          <w:sz w:val="22"/>
          <w:szCs w:val="22"/>
        </w:rPr>
        <w:t>Part är inte ersättningsskyldigt för produktionsbortfall, utebliven vinst eller annan indirekt skada, om inte Part uppsåtligen eller av grov vårdslöshet brustit i sin skyldighet enligt detta Avtal. Parts ansvar, för såväl direkt som indirekt skada, uppgår till ett maximalt belopp motsvarande</w:t>
      </w:r>
      <w:r w:rsidR="003E6B4F" w:rsidRPr="003E6B4F">
        <w:rPr>
          <w:rFonts w:cs="Times"/>
          <w:szCs w:val="22"/>
        </w:rPr>
        <w:t xml:space="preserve"> </w:t>
      </w:r>
      <w:r w:rsidR="003E6B4F">
        <w:rPr>
          <w:rFonts w:cs="Times"/>
          <w:szCs w:val="22"/>
        </w:rPr>
        <w:t>kontraktsvärdet om</w:t>
      </w:r>
      <w:r w:rsidRPr="00990244">
        <w:rPr>
          <w:rFonts w:cs="Times"/>
          <w:sz w:val="22"/>
          <w:szCs w:val="22"/>
        </w:rPr>
        <w:t xml:space="preserve"> </w:t>
      </w:r>
      <w:r w:rsidR="004743E7" w:rsidRPr="00990244">
        <w:rPr>
          <w:rFonts w:cs="Times"/>
          <w:sz w:val="22"/>
          <w:szCs w:val="22"/>
        </w:rPr>
        <w:t>[</w:t>
      </w:r>
      <w:r w:rsidR="004743E7" w:rsidRPr="00990244">
        <w:rPr>
          <w:rFonts w:cs="Times"/>
          <w:sz w:val="22"/>
          <w:szCs w:val="22"/>
          <w:highlight w:val="yellow"/>
        </w:rPr>
        <w:t xml:space="preserve">XX </w:t>
      </w:r>
      <w:commentRangeStart w:id="11"/>
      <w:r w:rsidR="004743E7" w:rsidRPr="00990244">
        <w:rPr>
          <w:rFonts w:cs="Times"/>
          <w:sz w:val="22"/>
          <w:szCs w:val="22"/>
          <w:highlight w:val="yellow"/>
        </w:rPr>
        <w:t>kronor</w:t>
      </w:r>
      <w:commentRangeEnd w:id="11"/>
      <w:r w:rsidR="0097778A">
        <w:rPr>
          <w:rStyle w:val="Kommentarsreferens"/>
        </w:rPr>
        <w:commentReference w:id="11"/>
      </w:r>
      <w:r w:rsidR="004743E7" w:rsidRPr="00990244">
        <w:rPr>
          <w:rFonts w:cs="Times"/>
          <w:sz w:val="22"/>
          <w:szCs w:val="22"/>
          <w:highlight w:val="yellow"/>
        </w:rPr>
        <w:t>]</w:t>
      </w:r>
      <w:r w:rsidRPr="00990244">
        <w:rPr>
          <w:rFonts w:cs="Times"/>
          <w:sz w:val="22"/>
          <w:szCs w:val="22"/>
          <w:highlight w:val="yellow"/>
        </w:rPr>
        <w:t>.</w:t>
      </w:r>
    </w:p>
    <w:p w14:paraId="77AFE5C4" w14:textId="77777777" w:rsidR="003402AE" w:rsidRPr="00990244" w:rsidRDefault="003402AE" w:rsidP="003402AE">
      <w:pPr>
        <w:spacing w:line="276" w:lineRule="auto"/>
        <w:rPr>
          <w:rFonts w:cs="Times"/>
          <w:sz w:val="22"/>
          <w:szCs w:val="22"/>
        </w:rPr>
      </w:pPr>
    </w:p>
    <w:p w14:paraId="50DD089B" w14:textId="7991510B" w:rsidR="005568EE" w:rsidRPr="00990244" w:rsidRDefault="005B0E9F"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 xml:space="preserve"> </w:t>
      </w:r>
      <w:r w:rsidR="005568EE" w:rsidRPr="00990244">
        <w:rPr>
          <w:rFonts w:ascii="Times" w:hAnsi="Times" w:cs="Times"/>
          <w:sz w:val="22"/>
          <w:szCs w:val="22"/>
          <w:lang w:val="sv-SE"/>
        </w:rPr>
        <w:t>Avtalsperiod</w:t>
      </w:r>
    </w:p>
    <w:p w14:paraId="76CCCD25" w14:textId="751264AB" w:rsidR="005568EE" w:rsidRPr="00990244" w:rsidRDefault="005568EE" w:rsidP="005C0784">
      <w:pPr>
        <w:spacing w:line="276" w:lineRule="auto"/>
        <w:jc w:val="both"/>
        <w:rPr>
          <w:rFonts w:cs="Times"/>
          <w:sz w:val="22"/>
          <w:szCs w:val="22"/>
        </w:rPr>
      </w:pPr>
      <w:bookmarkStart w:id="12" w:name="_Hlk122449402"/>
      <w:r w:rsidRPr="00990244">
        <w:rPr>
          <w:rFonts w:cs="Times"/>
          <w:sz w:val="22"/>
          <w:szCs w:val="22"/>
        </w:rPr>
        <w:t>Avtalet träder i kraft då de har undertecknats av Parter</w:t>
      </w:r>
      <w:r w:rsidR="00713090">
        <w:rPr>
          <w:rFonts w:cs="Times"/>
          <w:sz w:val="22"/>
          <w:szCs w:val="22"/>
        </w:rPr>
        <w:t>na</w:t>
      </w:r>
      <w:r w:rsidRPr="00990244">
        <w:rPr>
          <w:rFonts w:cs="Times"/>
          <w:sz w:val="22"/>
          <w:szCs w:val="22"/>
        </w:rPr>
        <w:t xml:space="preserve"> och gäller till dess att Parter</w:t>
      </w:r>
      <w:r w:rsidR="00713090">
        <w:rPr>
          <w:rFonts w:cs="Times"/>
          <w:sz w:val="22"/>
          <w:szCs w:val="22"/>
        </w:rPr>
        <w:t>na</w:t>
      </w:r>
      <w:r w:rsidRPr="00990244">
        <w:rPr>
          <w:rFonts w:cs="Times"/>
          <w:sz w:val="22"/>
          <w:szCs w:val="22"/>
        </w:rPr>
        <w:t xml:space="preserve"> fullgjort sina åtaganden i enlighet med Avtalet, dock längst till och med den </w:t>
      </w:r>
      <w:r w:rsidRPr="00990244">
        <w:rPr>
          <w:rFonts w:cs="Times"/>
          <w:sz w:val="22"/>
          <w:szCs w:val="22"/>
          <w:highlight w:val="yellow"/>
        </w:rPr>
        <w:t>[datum].</w:t>
      </w:r>
    </w:p>
    <w:bookmarkEnd w:id="12"/>
    <w:p w14:paraId="5C2A1CDC" w14:textId="77777777" w:rsidR="003402AE" w:rsidRPr="00990244" w:rsidRDefault="003402AE" w:rsidP="003402AE">
      <w:pPr>
        <w:jc w:val="both"/>
        <w:rPr>
          <w:rFonts w:cs="Times"/>
          <w:sz w:val="22"/>
          <w:szCs w:val="22"/>
        </w:rPr>
      </w:pPr>
    </w:p>
    <w:p w14:paraId="29E706BE" w14:textId="6A57F4E3" w:rsidR="004743E7" w:rsidRPr="00990244" w:rsidRDefault="005B0E9F"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 xml:space="preserve"> </w:t>
      </w:r>
      <w:r w:rsidR="004743E7" w:rsidRPr="00990244">
        <w:rPr>
          <w:rFonts w:ascii="Times" w:hAnsi="Times" w:cs="Times"/>
          <w:sz w:val="22"/>
          <w:szCs w:val="22"/>
          <w:lang w:val="sv-SE"/>
        </w:rPr>
        <w:t>Överlåtelse</w:t>
      </w:r>
      <w:r w:rsidRPr="00990244">
        <w:rPr>
          <w:rFonts w:ascii="Times" w:hAnsi="Times" w:cs="Times"/>
          <w:sz w:val="22"/>
          <w:szCs w:val="22"/>
          <w:lang w:val="sv-SE"/>
        </w:rPr>
        <w:t xml:space="preserve"> och ändring</w:t>
      </w:r>
      <w:r w:rsidR="00BA2AAD" w:rsidRPr="00990244">
        <w:rPr>
          <w:rFonts w:ascii="Times" w:hAnsi="Times" w:cs="Times"/>
          <w:sz w:val="22"/>
          <w:szCs w:val="22"/>
          <w:lang w:val="sv-SE"/>
        </w:rPr>
        <w:tab/>
      </w:r>
    </w:p>
    <w:p w14:paraId="537E8222" w14:textId="7EBAC888" w:rsidR="005B0E9F" w:rsidRPr="00990244" w:rsidRDefault="00ED3172" w:rsidP="005C0784">
      <w:pPr>
        <w:spacing w:line="276" w:lineRule="auto"/>
        <w:jc w:val="both"/>
        <w:rPr>
          <w:rFonts w:cs="Times"/>
          <w:sz w:val="22"/>
          <w:szCs w:val="22"/>
        </w:rPr>
      </w:pPr>
      <w:bookmarkStart w:id="13" w:name="_Ref37236687"/>
      <w:r w:rsidRPr="00990244">
        <w:rPr>
          <w:rFonts w:cs="Times"/>
          <w:sz w:val="22"/>
          <w:szCs w:val="22"/>
        </w:rPr>
        <w:t xml:space="preserve">Utöver vad som särskilt regleras i detta Avtal äger Part </w:t>
      </w:r>
      <w:r w:rsidR="004743E7" w:rsidRPr="00990244">
        <w:rPr>
          <w:rFonts w:cs="Times"/>
          <w:sz w:val="22"/>
          <w:szCs w:val="22"/>
        </w:rPr>
        <w:t xml:space="preserve">inte rätt att utan </w:t>
      </w:r>
      <w:r w:rsidR="00713090">
        <w:rPr>
          <w:rFonts w:cs="Times"/>
          <w:sz w:val="22"/>
          <w:szCs w:val="22"/>
        </w:rPr>
        <w:t>övriga Parters</w:t>
      </w:r>
      <w:r w:rsidR="004743E7" w:rsidRPr="00990244">
        <w:rPr>
          <w:rFonts w:cs="Times"/>
          <w:sz w:val="22"/>
          <w:szCs w:val="22"/>
        </w:rPr>
        <w:t xml:space="preserve"> skriftliga medgivande överlåta rättigheter eller skyldigheter enligt detta Avtal till annan.</w:t>
      </w:r>
      <w:bookmarkEnd w:id="13"/>
      <w:r w:rsidR="005B0E9F" w:rsidRPr="00990244">
        <w:rPr>
          <w:rFonts w:cs="Times"/>
          <w:sz w:val="22"/>
          <w:szCs w:val="22"/>
        </w:rPr>
        <w:t xml:space="preserve"> </w:t>
      </w:r>
    </w:p>
    <w:p w14:paraId="108A9AAB" w14:textId="77777777" w:rsidR="005B0E9F" w:rsidRPr="00990244" w:rsidRDefault="005B0E9F" w:rsidP="005C0784">
      <w:pPr>
        <w:spacing w:line="276" w:lineRule="auto"/>
        <w:jc w:val="both"/>
        <w:rPr>
          <w:rFonts w:cs="Times"/>
          <w:sz w:val="22"/>
          <w:szCs w:val="22"/>
        </w:rPr>
      </w:pPr>
    </w:p>
    <w:p w14:paraId="4E9A9682" w14:textId="56A208C6" w:rsidR="004743E7" w:rsidRPr="00990244" w:rsidRDefault="005B0E9F" w:rsidP="005C0784">
      <w:pPr>
        <w:spacing w:line="276" w:lineRule="auto"/>
        <w:jc w:val="both"/>
        <w:rPr>
          <w:rFonts w:cs="Times"/>
          <w:sz w:val="22"/>
          <w:szCs w:val="22"/>
        </w:rPr>
      </w:pPr>
      <w:r w:rsidRPr="00990244">
        <w:rPr>
          <w:rFonts w:cs="Times"/>
          <w:sz w:val="22"/>
          <w:szCs w:val="22"/>
        </w:rPr>
        <w:t>Ändringar i Avtalet ska, för att vara gällande, ske genom skriftlig överenskommelse mellan Parterna.</w:t>
      </w:r>
    </w:p>
    <w:p w14:paraId="21378081" w14:textId="77777777" w:rsidR="003402AE" w:rsidRPr="00990244" w:rsidRDefault="003402AE" w:rsidP="003402AE">
      <w:pPr>
        <w:jc w:val="both"/>
        <w:rPr>
          <w:rFonts w:cs="Times"/>
          <w:sz w:val="22"/>
          <w:szCs w:val="22"/>
        </w:rPr>
      </w:pPr>
    </w:p>
    <w:p w14:paraId="1B8CD398" w14:textId="725C5693" w:rsidR="00BA2AAD" w:rsidRPr="00990244" w:rsidRDefault="005B0E9F"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 xml:space="preserve"> </w:t>
      </w:r>
      <w:r w:rsidR="003A3DA5" w:rsidRPr="00990244">
        <w:rPr>
          <w:rFonts w:ascii="Times" w:hAnsi="Times" w:cs="Times"/>
          <w:sz w:val="22"/>
          <w:szCs w:val="22"/>
          <w:lang w:val="sv-SE"/>
        </w:rPr>
        <w:t>T</w:t>
      </w:r>
      <w:r w:rsidR="00BA2AAD" w:rsidRPr="00990244">
        <w:rPr>
          <w:rFonts w:ascii="Times" w:hAnsi="Times" w:cs="Times"/>
          <w:sz w:val="22"/>
          <w:szCs w:val="22"/>
          <w:lang w:val="sv-SE"/>
        </w:rPr>
        <w:t>vistelösning</w:t>
      </w:r>
    </w:p>
    <w:p w14:paraId="68A9EA3F" w14:textId="77777777" w:rsidR="003A3DA5" w:rsidRPr="00990244" w:rsidRDefault="0015137A" w:rsidP="005C0784">
      <w:pPr>
        <w:spacing w:line="276" w:lineRule="auto"/>
        <w:jc w:val="both"/>
        <w:rPr>
          <w:rFonts w:cs="Times"/>
          <w:sz w:val="22"/>
          <w:szCs w:val="22"/>
        </w:rPr>
      </w:pPr>
      <w:r w:rsidRPr="00990244">
        <w:rPr>
          <w:rFonts w:cs="Times"/>
          <w:sz w:val="22"/>
          <w:szCs w:val="22"/>
        </w:rPr>
        <w:t xml:space="preserve">Frågor om tolkning och tillämpning av detta Avtal ska i första hand avgöras genom förhandling mellan Parterna. </w:t>
      </w:r>
    </w:p>
    <w:p w14:paraId="7B141770" w14:textId="77777777" w:rsidR="003A3DA5" w:rsidRPr="00990244" w:rsidRDefault="003A3DA5" w:rsidP="005C0784">
      <w:pPr>
        <w:spacing w:line="276" w:lineRule="auto"/>
        <w:jc w:val="both"/>
        <w:rPr>
          <w:rFonts w:cs="Times"/>
          <w:sz w:val="22"/>
          <w:szCs w:val="22"/>
        </w:rPr>
      </w:pPr>
    </w:p>
    <w:p w14:paraId="032C5FAA" w14:textId="7406B3E5" w:rsidR="003A3DA5" w:rsidRPr="00990244" w:rsidRDefault="0015137A" w:rsidP="005C0784">
      <w:pPr>
        <w:spacing w:line="276" w:lineRule="auto"/>
        <w:jc w:val="both"/>
        <w:rPr>
          <w:rFonts w:cs="Times"/>
          <w:sz w:val="22"/>
          <w:szCs w:val="22"/>
        </w:rPr>
      </w:pPr>
      <w:r w:rsidRPr="00990244">
        <w:rPr>
          <w:rFonts w:cs="Times"/>
          <w:sz w:val="22"/>
          <w:szCs w:val="22"/>
        </w:rPr>
        <w:t xml:space="preserve">Skulle inte förhandlingar leda till en uppgörelse, ska tvist mellan Parter som är svenska myndigheter slutligt avgöras av närmast överordnad myndighet eller eljest av den tillämpliga </w:t>
      </w:r>
      <w:proofErr w:type="spellStart"/>
      <w:r w:rsidR="00E23D4D" w:rsidRPr="00990244">
        <w:rPr>
          <w:rFonts w:cs="Times"/>
          <w:sz w:val="22"/>
          <w:szCs w:val="22"/>
        </w:rPr>
        <w:t>tvist</w:t>
      </w:r>
      <w:r w:rsidR="00A90889" w:rsidRPr="00990244">
        <w:rPr>
          <w:rFonts w:cs="Times"/>
          <w:sz w:val="22"/>
          <w:szCs w:val="22"/>
        </w:rPr>
        <w:t>e</w:t>
      </w:r>
      <w:r w:rsidR="00E23D4D" w:rsidRPr="00990244">
        <w:rPr>
          <w:rFonts w:cs="Times"/>
          <w:sz w:val="22"/>
          <w:szCs w:val="22"/>
        </w:rPr>
        <w:t>lösningsmekanism</w:t>
      </w:r>
      <w:proofErr w:type="spellEnd"/>
      <w:r w:rsidRPr="00990244">
        <w:rPr>
          <w:rFonts w:cs="Times"/>
          <w:sz w:val="22"/>
          <w:szCs w:val="22"/>
        </w:rPr>
        <w:t xml:space="preserve"> inom svenska staten som står till buds. </w:t>
      </w:r>
    </w:p>
    <w:p w14:paraId="4176B82C" w14:textId="77777777" w:rsidR="003A3DA5" w:rsidRPr="00990244" w:rsidRDefault="003A3DA5" w:rsidP="005C0784">
      <w:pPr>
        <w:spacing w:line="276" w:lineRule="auto"/>
        <w:jc w:val="both"/>
        <w:rPr>
          <w:rFonts w:cs="Times"/>
          <w:sz w:val="22"/>
          <w:szCs w:val="22"/>
        </w:rPr>
      </w:pPr>
    </w:p>
    <w:p w14:paraId="55D5BB56" w14:textId="753F1CEA" w:rsidR="003A3DA5" w:rsidRPr="00990244" w:rsidRDefault="0015137A" w:rsidP="005C0784">
      <w:pPr>
        <w:spacing w:line="276" w:lineRule="auto"/>
        <w:jc w:val="both"/>
        <w:rPr>
          <w:rFonts w:cs="Times"/>
          <w:sz w:val="22"/>
          <w:szCs w:val="22"/>
        </w:rPr>
      </w:pPr>
      <w:r w:rsidRPr="00990244">
        <w:rPr>
          <w:rFonts w:cs="Times"/>
          <w:sz w:val="22"/>
          <w:szCs w:val="22"/>
        </w:rPr>
        <w:t>Tvist med Part som inte är svensk myndighet avgörs slutligt i allmän domstol</w:t>
      </w:r>
      <w:r w:rsidR="003A3DA5" w:rsidRPr="00990244">
        <w:rPr>
          <w:rFonts w:cs="Times"/>
          <w:sz w:val="22"/>
          <w:szCs w:val="22"/>
        </w:rPr>
        <w:t>.</w:t>
      </w:r>
    </w:p>
    <w:p w14:paraId="3EEBD45A" w14:textId="77777777" w:rsidR="00B45C14" w:rsidRPr="00990244" w:rsidRDefault="00B45C14"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Bilagor:</w:t>
      </w:r>
    </w:p>
    <w:p w14:paraId="783E5A28" w14:textId="2EE0850B" w:rsidR="00B45C14" w:rsidRPr="00990244" w:rsidRDefault="008A1F69" w:rsidP="002F7E5C">
      <w:pPr>
        <w:pStyle w:val="Liststycke"/>
        <w:numPr>
          <w:ilvl w:val="0"/>
          <w:numId w:val="18"/>
        </w:numPr>
        <w:spacing w:line="276" w:lineRule="auto"/>
        <w:jc w:val="both"/>
        <w:rPr>
          <w:rFonts w:cs="Times"/>
          <w:sz w:val="22"/>
          <w:szCs w:val="22"/>
        </w:rPr>
      </w:pPr>
      <w:r w:rsidRPr="00990244">
        <w:rPr>
          <w:rFonts w:cs="Times"/>
          <w:sz w:val="22"/>
          <w:szCs w:val="22"/>
        </w:rPr>
        <w:t>Projektbeskrivning</w:t>
      </w:r>
    </w:p>
    <w:p w14:paraId="5E58A261" w14:textId="5BDEC7D8" w:rsidR="00EA52B2" w:rsidRPr="00990244" w:rsidRDefault="00250BA8" w:rsidP="002F7E5C">
      <w:pPr>
        <w:pStyle w:val="Liststycke"/>
        <w:numPr>
          <w:ilvl w:val="0"/>
          <w:numId w:val="18"/>
        </w:numPr>
        <w:spacing w:line="276" w:lineRule="auto"/>
        <w:jc w:val="both"/>
        <w:rPr>
          <w:rFonts w:cs="Times"/>
          <w:sz w:val="22"/>
          <w:szCs w:val="22"/>
          <w:highlight w:val="yellow"/>
        </w:rPr>
      </w:pPr>
      <w:r w:rsidRPr="00990244">
        <w:rPr>
          <w:rFonts w:cs="Times"/>
          <w:sz w:val="22"/>
          <w:szCs w:val="22"/>
          <w:highlight w:val="yellow"/>
        </w:rPr>
        <w:t>[A</w:t>
      </w:r>
      <w:r w:rsidR="00C342AA" w:rsidRPr="00990244">
        <w:rPr>
          <w:rFonts w:cs="Times"/>
          <w:sz w:val="22"/>
          <w:szCs w:val="22"/>
          <w:highlight w:val="yellow"/>
        </w:rPr>
        <w:t>vtal om gemensamt personuppgiftsansva</w:t>
      </w:r>
      <w:r w:rsidRPr="00990244">
        <w:rPr>
          <w:rFonts w:cs="Times"/>
          <w:sz w:val="22"/>
          <w:szCs w:val="22"/>
          <w:highlight w:val="yellow"/>
        </w:rPr>
        <w:t xml:space="preserve">r] </w:t>
      </w:r>
    </w:p>
    <w:p w14:paraId="702A9277" w14:textId="585C0C81" w:rsidR="00250BA8" w:rsidRPr="00990244" w:rsidRDefault="00250BA8" w:rsidP="002F7E5C">
      <w:pPr>
        <w:spacing w:line="276" w:lineRule="auto"/>
        <w:ind w:firstLine="360"/>
        <w:jc w:val="both"/>
        <w:rPr>
          <w:rFonts w:cs="Times"/>
          <w:sz w:val="22"/>
          <w:szCs w:val="22"/>
        </w:rPr>
      </w:pPr>
      <w:r w:rsidRPr="00990244">
        <w:rPr>
          <w:rFonts w:cs="Times"/>
          <w:sz w:val="22"/>
          <w:szCs w:val="22"/>
          <w:highlight w:val="yellow"/>
        </w:rPr>
        <w:t>[Personuppgiftsbiträdesavtal]</w:t>
      </w:r>
      <w:r w:rsidRPr="00990244">
        <w:rPr>
          <w:rFonts w:cs="Times"/>
          <w:sz w:val="22"/>
          <w:szCs w:val="22"/>
        </w:rPr>
        <w:t xml:space="preserve"> </w:t>
      </w:r>
    </w:p>
    <w:p w14:paraId="3F6C4631" w14:textId="1730FCC4" w:rsidR="002F2DE8" w:rsidRPr="00990244" w:rsidRDefault="002F2DE8" w:rsidP="00250BA8">
      <w:pPr>
        <w:pStyle w:val="Liststycke"/>
        <w:ind w:left="1080"/>
        <w:jc w:val="both"/>
        <w:rPr>
          <w:rFonts w:cs="Times"/>
          <w:sz w:val="22"/>
          <w:szCs w:val="22"/>
        </w:rPr>
      </w:pPr>
    </w:p>
    <w:p w14:paraId="62DD80AA" w14:textId="77777777" w:rsidR="007A6C10" w:rsidRPr="00990244" w:rsidRDefault="007A6C10" w:rsidP="00C342AA">
      <w:pPr>
        <w:spacing w:line="276" w:lineRule="auto"/>
        <w:ind w:left="1701" w:firstLine="567"/>
        <w:rPr>
          <w:rFonts w:cs="Times"/>
          <w:sz w:val="22"/>
          <w:szCs w:val="22"/>
        </w:rPr>
      </w:pPr>
      <w:r w:rsidRPr="00990244">
        <w:rPr>
          <w:rFonts w:cs="Times"/>
          <w:sz w:val="22"/>
          <w:szCs w:val="22"/>
        </w:rPr>
        <w:t>___________________</w:t>
      </w:r>
    </w:p>
    <w:p w14:paraId="669DE3EE" w14:textId="77777777" w:rsidR="007A6C10" w:rsidRPr="00990244" w:rsidRDefault="007A6C10" w:rsidP="005C0784">
      <w:pPr>
        <w:spacing w:line="276" w:lineRule="auto"/>
        <w:jc w:val="both"/>
        <w:rPr>
          <w:rFonts w:cs="Times"/>
          <w:sz w:val="22"/>
          <w:szCs w:val="22"/>
        </w:rPr>
      </w:pPr>
    </w:p>
    <w:p w14:paraId="523E0A0F" w14:textId="24B9DFB1" w:rsidR="007A6C10" w:rsidRPr="00990244" w:rsidRDefault="007A6C10" w:rsidP="005C0784">
      <w:pPr>
        <w:spacing w:line="276" w:lineRule="auto"/>
        <w:jc w:val="both"/>
        <w:rPr>
          <w:rFonts w:cs="Times"/>
          <w:sz w:val="22"/>
          <w:szCs w:val="22"/>
        </w:rPr>
      </w:pPr>
      <w:r w:rsidRPr="00990244">
        <w:rPr>
          <w:rFonts w:cs="Times"/>
          <w:sz w:val="22"/>
          <w:szCs w:val="22"/>
        </w:rPr>
        <w:t xml:space="preserve">Detta Avtal har upprättats i </w:t>
      </w:r>
      <w:r w:rsidR="00713090" w:rsidRPr="004B6E1A">
        <w:rPr>
          <w:rFonts w:cs="Times"/>
          <w:sz w:val="22"/>
          <w:szCs w:val="22"/>
          <w:highlight w:val="yellow"/>
        </w:rPr>
        <w:t>tre</w:t>
      </w:r>
      <w:r w:rsidRPr="004B6E1A">
        <w:rPr>
          <w:rFonts w:cs="Times"/>
          <w:sz w:val="22"/>
          <w:szCs w:val="22"/>
          <w:highlight w:val="yellow"/>
        </w:rPr>
        <w:t xml:space="preserve"> </w:t>
      </w:r>
      <w:r w:rsidR="003B7368" w:rsidRPr="004B6E1A">
        <w:rPr>
          <w:rFonts w:cs="Times"/>
          <w:sz w:val="22"/>
          <w:szCs w:val="22"/>
          <w:highlight w:val="yellow"/>
        </w:rPr>
        <w:t>(3)</w:t>
      </w:r>
      <w:r w:rsidR="00CB5299">
        <w:rPr>
          <w:rFonts w:cs="Times"/>
          <w:sz w:val="22"/>
          <w:szCs w:val="22"/>
        </w:rPr>
        <w:t xml:space="preserve"> </w:t>
      </w:r>
      <w:r w:rsidRPr="00990244">
        <w:rPr>
          <w:rFonts w:cs="Times"/>
          <w:sz w:val="22"/>
          <w:szCs w:val="22"/>
        </w:rPr>
        <w:t>original, varav Parterna tagit var sitt.</w:t>
      </w:r>
    </w:p>
    <w:p w14:paraId="3114D12B" w14:textId="77777777" w:rsidR="007A6C10" w:rsidRPr="00990244" w:rsidRDefault="007A6C10" w:rsidP="004743E7">
      <w:pPr>
        <w:spacing w:line="276" w:lineRule="auto"/>
        <w:rPr>
          <w:rFonts w:cs="Times"/>
          <w:sz w:val="22"/>
          <w:szCs w:val="22"/>
        </w:rPr>
      </w:pPr>
    </w:p>
    <w:tbl>
      <w:tblPr>
        <w:tblStyle w:val="Tabellrutnt"/>
        <w:tblW w:w="0" w:type="auto"/>
        <w:tblLook w:val="04A0" w:firstRow="1" w:lastRow="0" w:firstColumn="1" w:lastColumn="0" w:noHBand="0" w:noVBand="1"/>
      </w:tblPr>
      <w:tblGrid>
        <w:gridCol w:w="4151"/>
        <w:gridCol w:w="4151"/>
      </w:tblGrid>
      <w:tr w:rsidR="007A6C10" w:rsidRPr="00990244" w14:paraId="16F02F42" w14:textId="77777777" w:rsidTr="00DB6A36">
        <w:tc>
          <w:tcPr>
            <w:tcW w:w="4151" w:type="dxa"/>
            <w:tcBorders>
              <w:top w:val="nil"/>
              <w:left w:val="nil"/>
              <w:bottom w:val="nil"/>
              <w:right w:val="nil"/>
            </w:tcBorders>
          </w:tcPr>
          <w:p w14:paraId="06A931CC" w14:textId="77777777" w:rsidR="007A6C10" w:rsidRPr="00990244" w:rsidRDefault="007A6C10" w:rsidP="004743E7">
            <w:pPr>
              <w:pStyle w:val="Brdtext"/>
              <w:spacing w:line="276" w:lineRule="auto"/>
              <w:rPr>
                <w:rFonts w:ascii="Times" w:hAnsi="Times" w:cs="Times"/>
                <w:szCs w:val="22"/>
                <w:lang w:val="sv-SE"/>
              </w:rPr>
            </w:pPr>
            <w:r w:rsidRPr="00990244">
              <w:rPr>
                <w:rFonts w:ascii="Times" w:hAnsi="Times" w:cs="Times"/>
                <w:szCs w:val="22"/>
                <w:lang w:val="sv-SE"/>
              </w:rPr>
              <w:t>Datum:</w:t>
            </w:r>
          </w:p>
        </w:tc>
        <w:tc>
          <w:tcPr>
            <w:tcW w:w="4151" w:type="dxa"/>
            <w:tcBorders>
              <w:top w:val="nil"/>
              <w:left w:val="nil"/>
              <w:bottom w:val="nil"/>
              <w:right w:val="nil"/>
            </w:tcBorders>
          </w:tcPr>
          <w:p w14:paraId="23E8040D" w14:textId="77777777" w:rsidR="007A6C10" w:rsidRPr="00990244" w:rsidRDefault="007A6C10" w:rsidP="004743E7">
            <w:pPr>
              <w:pStyle w:val="Brdtext"/>
              <w:spacing w:line="276" w:lineRule="auto"/>
              <w:rPr>
                <w:rFonts w:ascii="Times" w:hAnsi="Times" w:cs="Times"/>
                <w:szCs w:val="22"/>
                <w:lang w:val="sv-SE"/>
              </w:rPr>
            </w:pPr>
            <w:r w:rsidRPr="00990244">
              <w:rPr>
                <w:rFonts w:ascii="Times" w:hAnsi="Times" w:cs="Times"/>
                <w:szCs w:val="22"/>
                <w:lang w:val="sv-SE"/>
              </w:rPr>
              <w:t>Datum:</w:t>
            </w:r>
          </w:p>
        </w:tc>
      </w:tr>
      <w:tr w:rsidR="007A6C10" w:rsidRPr="00990244" w14:paraId="63509E05" w14:textId="77777777" w:rsidTr="00DB6A36">
        <w:tc>
          <w:tcPr>
            <w:tcW w:w="4151" w:type="dxa"/>
            <w:tcBorders>
              <w:top w:val="nil"/>
              <w:left w:val="nil"/>
              <w:bottom w:val="nil"/>
              <w:right w:val="nil"/>
            </w:tcBorders>
          </w:tcPr>
          <w:p w14:paraId="1751A3DD" w14:textId="708E063C" w:rsidR="007A6C10" w:rsidRPr="00990244" w:rsidRDefault="005B0E9F" w:rsidP="004743E7">
            <w:pPr>
              <w:pStyle w:val="Brdtext"/>
              <w:spacing w:after="0" w:line="276" w:lineRule="auto"/>
              <w:rPr>
                <w:rFonts w:ascii="Times" w:hAnsi="Times" w:cs="Times"/>
                <w:szCs w:val="22"/>
                <w:lang w:val="sv-SE"/>
              </w:rPr>
            </w:pPr>
            <w:r w:rsidRPr="00990244">
              <w:rPr>
                <w:rFonts w:ascii="Times" w:hAnsi="Times" w:cs="Times"/>
                <w:szCs w:val="22"/>
                <w:lang w:val="sv-SE"/>
              </w:rPr>
              <w:t>Uppsala universitet</w:t>
            </w:r>
          </w:p>
          <w:p w14:paraId="32080132" w14:textId="77777777" w:rsidR="007A6C10" w:rsidRPr="00990244" w:rsidRDefault="007A6C10" w:rsidP="004743E7">
            <w:pPr>
              <w:pStyle w:val="Brdtext"/>
              <w:spacing w:line="276" w:lineRule="auto"/>
              <w:rPr>
                <w:rFonts w:ascii="Times" w:hAnsi="Times" w:cs="Times"/>
                <w:szCs w:val="22"/>
                <w:lang w:val="sv-SE"/>
              </w:rPr>
            </w:pPr>
            <w:r w:rsidRPr="00990244">
              <w:rPr>
                <w:rFonts w:ascii="Times" w:hAnsi="Times" w:cs="Times"/>
                <w:szCs w:val="22"/>
                <w:lang w:val="sv-SE"/>
              </w:rPr>
              <w:t xml:space="preserve">Institutionen för </w:t>
            </w:r>
            <w:r w:rsidRPr="00990244">
              <w:rPr>
                <w:rFonts w:ascii="Times" w:hAnsi="Times" w:cs="Times"/>
                <w:szCs w:val="22"/>
                <w:highlight w:val="yellow"/>
                <w:lang w:val="sv-SE"/>
              </w:rPr>
              <w:t>[…]</w:t>
            </w:r>
          </w:p>
        </w:tc>
        <w:tc>
          <w:tcPr>
            <w:tcW w:w="4151" w:type="dxa"/>
            <w:tcBorders>
              <w:top w:val="nil"/>
              <w:left w:val="nil"/>
              <w:bottom w:val="nil"/>
              <w:right w:val="nil"/>
            </w:tcBorders>
          </w:tcPr>
          <w:p w14:paraId="78229F92" w14:textId="22112ED1" w:rsidR="007A6C10" w:rsidRPr="00990244" w:rsidRDefault="00261F38" w:rsidP="004743E7">
            <w:pPr>
              <w:pStyle w:val="Brdtext"/>
              <w:spacing w:line="276" w:lineRule="auto"/>
              <w:rPr>
                <w:rFonts w:ascii="Times" w:hAnsi="Times" w:cs="Times"/>
                <w:szCs w:val="22"/>
                <w:lang w:val="sv-SE"/>
              </w:rPr>
            </w:pPr>
            <w:r w:rsidRPr="00990244">
              <w:rPr>
                <w:rFonts w:ascii="Times" w:hAnsi="Times" w:cs="Times"/>
                <w:szCs w:val="22"/>
                <w:highlight w:val="yellow"/>
              </w:rPr>
              <w:t>[</w:t>
            </w:r>
            <w:proofErr w:type="spellStart"/>
            <w:r w:rsidR="003A188B" w:rsidRPr="00990244">
              <w:rPr>
                <w:rFonts w:ascii="Times" w:hAnsi="Times" w:cs="Times"/>
                <w:szCs w:val="22"/>
                <w:highlight w:val="yellow"/>
              </w:rPr>
              <w:t>a</w:t>
            </w:r>
            <w:r w:rsidR="001406D0">
              <w:rPr>
                <w:rFonts w:ascii="Times" w:hAnsi="Times" w:cs="Times"/>
                <w:szCs w:val="22"/>
                <w:highlight w:val="yellow"/>
              </w:rPr>
              <w:t>k</w:t>
            </w:r>
            <w:r w:rsidR="003A188B" w:rsidRPr="00990244">
              <w:rPr>
                <w:rFonts w:ascii="Times" w:hAnsi="Times" w:cs="Times"/>
                <w:szCs w:val="22"/>
                <w:highlight w:val="yellow"/>
              </w:rPr>
              <w:t>ronym</w:t>
            </w:r>
            <w:proofErr w:type="spellEnd"/>
            <w:r w:rsidRPr="00990244">
              <w:rPr>
                <w:rFonts w:ascii="Times" w:hAnsi="Times" w:cs="Times"/>
                <w:szCs w:val="22"/>
                <w:highlight w:val="yellow"/>
              </w:rPr>
              <w:t>]</w:t>
            </w:r>
          </w:p>
        </w:tc>
      </w:tr>
      <w:tr w:rsidR="007A6C10" w:rsidRPr="00990244" w14:paraId="192A97D3" w14:textId="77777777" w:rsidTr="00DB6A36">
        <w:tc>
          <w:tcPr>
            <w:tcW w:w="4151" w:type="dxa"/>
            <w:tcBorders>
              <w:top w:val="nil"/>
              <w:left w:val="nil"/>
              <w:bottom w:val="nil"/>
              <w:right w:val="nil"/>
            </w:tcBorders>
          </w:tcPr>
          <w:p w14:paraId="58D4F2A1" w14:textId="77777777" w:rsidR="007A6C10" w:rsidRPr="00990244" w:rsidRDefault="007A6C10" w:rsidP="004743E7">
            <w:pPr>
              <w:pStyle w:val="Brdtext"/>
              <w:spacing w:line="276" w:lineRule="auto"/>
              <w:rPr>
                <w:rFonts w:ascii="Times" w:hAnsi="Times" w:cs="Times"/>
                <w:szCs w:val="22"/>
                <w:lang w:val="sv-SE"/>
              </w:rPr>
            </w:pPr>
          </w:p>
          <w:p w14:paraId="7C6CDFFA" w14:textId="77777777" w:rsidR="007A6C10" w:rsidRPr="00990244" w:rsidRDefault="007A6C10" w:rsidP="004743E7">
            <w:pPr>
              <w:pStyle w:val="Brdtext"/>
              <w:spacing w:line="276" w:lineRule="auto"/>
              <w:rPr>
                <w:rFonts w:ascii="Times" w:hAnsi="Times" w:cs="Times"/>
                <w:szCs w:val="22"/>
                <w:lang w:val="sv-SE"/>
              </w:rPr>
            </w:pPr>
            <w:r w:rsidRPr="00990244">
              <w:rPr>
                <w:rFonts w:ascii="Times" w:hAnsi="Times" w:cs="Times"/>
                <w:szCs w:val="22"/>
                <w:lang w:val="sv-SE"/>
              </w:rPr>
              <w:t>________________________________</w:t>
            </w:r>
          </w:p>
        </w:tc>
        <w:tc>
          <w:tcPr>
            <w:tcW w:w="4151" w:type="dxa"/>
            <w:tcBorders>
              <w:top w:val="nil"/>
              <w:left w:val="nil"/>
              <w:bottom w:val="nil"/>
              <w:right w:val="nil"/>
            </w:tcBorders>
          </w:tcPr>
          <w:p w14:paraId="6E9DD92A" w14:textId="77777777" w:rsidR="007A6C10" w:rsidRPr="00990244" w:rsidRDefault="007A6C10" w:rsidP="004743E7">
            <w:pPr>
              <w:pStyle w:val="Brdtext"/>
              <w:spacing w:line="276" w:lineRule="auto"/>
              <w:rPr>
                <w:rFonts w:ascii="Times" w:hAnsi="Times" w:cs="Times"/>
                <w:szCs w:val="22"/>
                <w:lang w:val="sv-SE"/>
              </w:rPr>
            </w:pPr>
          </w:p>
          <w:p w14:paraId="38A1258E" w14:textId="77777777" w:rsidR="007A6C10" w:rsidRPr="00990244" w:rsidRDefault="007A6C10" w:rsidP="004743E7">
            <w:pPr>
              <w:pStyle w:val="Brdtext"/>
              <w:spacing w:line="276" w:lineRule="auto"/>
              <w:rPr>
                <w:rFonts w:ascii="Times" w:hAnsi="Times" w:cs="Times"/>
                <w:szCs w:val="22"/>
                <w:lang w:val="sv-SE"/>
              </w:rPr>
            </w:pPr>
            <w:r w:rsidRPr="00990244">
              <w:rPr>
                <w:rFonts w:ascii="Times" w:hAnsi="Times" w:cs="Times"/>
                <w:szCs w:val="22"/>
                <w:lang w:val="sv-SE"/>
              </w:rPr>
              <w:t>________________________________</w:t>
            </w:r>
          </w:p>
        </w:tc>
      </w:tr>
      <w:tr w:rsidR="007A6C10" w:rsidRPr="00990244" w14:paraId="7D26612D" w14:textId="77777777" w:rsidTr="00DB6A36">
        <w:tc>
          <w:tcPr>
            <w:tcW w:w="4151" w:type="dxa"/>
            <w:tcBorders>
              <w:top w:val="nil"/>
              <w:left w:val="nil"/>
              <w:bottom w:val="nil"/>
              <w:right w:val="nil"/>
            </w:tcBorders>
          </w:tcPr>
          <w:p w14:paraId="120F27F6" w14:textId="77777777" w:rsidR="007A6C10" w:rsidRPr="00990244" w:rsidRDefault="007A6C10" w:rsidP="004743E7">
            <w:pPr>
              <w:pStyle w:val="Brdtext"/>
              <w:spacing w:line="276" w:lineRule="auto"/>
              <w:rPr>
                <w:rFonts w:ascii="Times" w:hAnsi="Times" w:cs="Times"/>
                <w:szCs w:val="22"/>
                <w:lang w:val="en-US"/>
              </w:rPr>
            </w:pPr>
            <w:proofErr w:type="spellStart"/>
            <w:r w:rsidRPr="00990244">
              <w:rPr>
                <w:rFonts w:ascii="Times" w:hAnsi="Times" w:cs="Times"/>
                <w:szCs w:val="22"/>
                <w:lang w:val="en-US"/>
              </w:rPr>
              <w:lastRenderedPageBreak/>
              <w:t>Namn</w:t>
            </w:r>
            <w:proofErr w:type="spellEnd"/>
            <w:r w:rsidRPr="00990244">
              <w:rPr>
                <w:rFonts w:ascii="Times" w:hAnsi="Times" w:cs="Times"/>
                <w:szCs w:val="22"/>
                <w:lang w:val="en-US"/>
              </w:rPr>
              <w:t xml:space="preserve">: </w:t>
            </w:r>
            <w:r w:rsidRPr="00990244">
              <w:rPr>
                <w:rFonts w:ascii="Times" w:hAnsi="Times" w:cs="Times"/>
                <w:szCs w:val="22"/>
                <w:highlight w:val="yellow"/>
                <w:lang w:val="en-US"/>
              </w:rPr>
              <w:t>[…]</w:t>
            </w:r>
          </w:p>
          <w:p w14:paraId="6A7CC595" w14:textId="22F636DD" w:rsidR="007A6C10" w:rsidRPr="00990244" w:rsidRDefault="007A6C10" w:rsidP="004743E7">
            <w:pPr>
              <w:pStyle w:val="Brdtext"/>
              <w:spacing w:line="276" w:lineRule="auto"/>
              <w:rPr>
                <w:rFonts w:ascii="Times" w:hAnsi="Times" w:cs="Times"/>
                <w:szCs w:val="22"/>
                <w:lang w:val="en-US"/>
              </w:rPr>
            </w:pPr>
            <w:proofErr w:type="spellStart"/>
            <w:r w:rsidRPr="00990244">
              <w:rPr>
                <w:rFonts w:ascii="Times" w:hAnsi="Times" w:cs="Times"/>
                <w:szCs w:val="22"/>
                <w:lang w:val="en-US"/>
              </w:rPr>
              <w:t>Titel</w:t>
            </w:r>
            <w:proofErr w:type="spellEnd"/>
            <w:r w:rsidRPr="00990244">
              <w:rPr>
                <w:rFonts w:ascii="Times" w:hAnsi="Times" w:cs="Times"/>
                <w:szCs w:val="22"/>
                <w:lang w:val="en-US"/>
              </w:rPr>
              <w:t xml:space="preserve">: </w:t>
            </w:r>
            <w:r w:rsidR="002B2639" w:rsidRPr="00990244">
              <w:rPr>
                <w:rFonts w:ascii="Times" w:hAnsi="Times" w:cs="Times"/>
                <w:szCs w:val="22"/>
                <w:highlight w:val="yellow"/>
                <w:lang w:val="en-US"/>
              </w:rPr>
              <w:t>[…]</w:t>
            </w:r>
          </w:p>
        </w:tc>
        <w:tc>
          <w:tcPr>
            <w:tcW w:w="4151" w:type="dxa"/>
            <w:tcBorders>
              <w:top w:val="nil"/>
              <w:left w:val="nil"/>
              <w:bottom w:val="nil"/>
              <w:right w:val="nil"/>
            </w:tcBorders>
          </w:tcPr>
          <w:p w14:paraId="4FB4CE54" w14:textId="77777777" w:rsidR="007A6C10" w:rsidRPr="00990244" w:rsidRDefault="007A6C10" w:rsidP="004743E7">
            <w:pPr>
              <w:pStyle w:val="Brdtext"/>
              <w:spacing w:line="276" w:lineRule="auto"/>
              <w:rPr>
                <w:rFonts w:ascii="Times" w:hAnsi="Times" w:cs="Times"/>
                <w:szCs w:val="22"/>
                <w:lang w:val="en-US"/>
              </w:rPr>
            </w:pPr>
            <w:proofErr w:type="spellStart"/>
            <w:r w:rsidRPr="00990244">
              <w:rPr>
                <w:rFonts w:ascii="Times" w:hAnsi="Times" w:cs="Times"/>
                <w:szCs w:val="22"/>
                <w:lang w:val="en-US"/>
              </w:rPr>
              <w:t>Namn</w:t>
            </w:r>
            <w:proofErr w:type="spellEnd"/>
            <w:r w:rsidRPr="00990244">
              <w:rPr>
                <w:rFonts w:ascii="Times" w:hAnsi="Times" w:cs="Times"/>
                <w:szCs w:val="22"/>
                <w:lang w:val="en-US"/>
              </w:rPr>
              <w:t xml:space="preserve">: </w:t>
            </w:r>
            <w:r w:rsidRPr="00990244">
              <w:rPr>
                <w:rFonts w:ascii="Times" w:hAnsi="Times" w:cs="Times"/>
                <w:szCs w:val="22"/>
                <w:highlight w:val="yellow"/>
                <w:lang w:val="en-US"/>
              </w:rPr>
              <w:t>[…]</w:t>
            </w:r>
          </w:p>
          <w:p w14:paraId="665C4740" w14:textId="77777777" w:rsidR="007A6C10" w:rsidRPr="00990244" w:rsidRDefault="007A6C10" w:rsidP="004743E7">
            <w:pPr>
              <w:pStyle w:val="Brdtext"/>
              <w:spacing w:line="276" w:lineRule="auto"/>
              <w:rPr>
                <w:rFonts w:ascii="Times" w:hAnsi="Times" w:cs="Times"/>
                <w:szCs w:val="22"/>
                <w:lang w:val="en-US"/>
              </w:rPr>
            </w:pPr>
            <w:proofErr w:type="spellStart"/>
            <w:r w:rsidRPr="00990244">
              <w:rPr>
                <w:rFonts w:ascii="Times" w:hAnsi="Times" w:cs="Times"/>
                <w:szCs w:val="22"/>
                <w:lang w:val="en-US"/>
              </w:rPr>
              <w:t>Titel</w:t>
            </w:r>
            <w:proofErr w:type="spellEnd"/>
            <w:r w:rsidRPr="00990244">
              <w:rPr>
                <w:rFonts w:ascii="Times" w:hAnsi="Times" w:cs="Times"/>
                <w:szCs w:val="22"/>
                <w:lang w:val="en-US"/>
              </w:rPr>
              <w:t xml:space="preserve">: </w:t>
            </w:r>
            <w:r w:rsidRPr="00990244">
              <w:rPr>
                <w:rFonts w:ascii="Times" w:hAnsi="Times" w:cs="Times"/>
                <w:szCs w:val="22"/>
                <w:highlight w:val="yellow"/>
                <w:lang w:val="en-US"/>
              </w:rPr>
              <w:t>[…]</w:t>
            </w:r>
          </w:p>
        </w:tc>
      </w:tr>
      <w:tr w:rsidR="007A6C10" w:rsidRPr="00990244" w14:paraId="2265544B" w14:textId="77777777" w:rsidTr="00DB6A36">
        <w:tc>
          <w:tcPr>
            <w:tcW w:w="4151" w:type="dxa"/>
            <w:tcBorders>
              <w:top w:val="nil"/>
              <w:left w:val="nil"/>
              <w:bottom w:val="nil"/>
              <w:right w:val="nil"/>
            </w:tcBorders>
          </w:tcPr>
          <w:p w14:paraId="446AF003" w14:textId="77777777" w:rsidR="007A6C10" w:rsidRPr="00990244" w:rsidRDefault="007A6C10" w:rsidP="004743E7">
            <w:pPr>
              <w:pStyle w:val="Brdtext"/>
              <w:spacing w:line="276" w:lineRule="auto"/>
              <w:rPr>
                <w:rFonts w:ascii="Times" w:hAnsi="Times" w:cs="Times"/>
                <w:szCs w:val="22"/>
                <w:lang w:val="en-US"/>
              </w:rPr>
            </w:pPr>
          </w:p>
        </w:tc>
        <w:tc>
          <w:tcPr>
            <w:tcW w:w="4151" w:type="dxa"/>
            <w:tcBorders>
              <w:top w:val="nil"/>
              <w:left w:val="nil"/>
              <w:bottom w:val="nil"/>
              <w:right w:val="nil"/>
            </w:tcBorders>
          </w:tcPr>
          <w:p w14:paraId="558675E2" w14:textId="77777777" w:rsidR="007A6C10" w:rsidRPr="00990244" w:rsidRDefault="007A6C10" w:rsidP="004743E7">
            <w:pPr>
              <w:pStyle w:val="Brdtext"/>
              <w:spacing w:line="276" w:lineRule="auto"/>
              <w:rPr>
                <w:rFonts w:ascii="Times" w:hAnsi="Times" w:cs="Times"/>
                <w:szCs w:val="22"/>
                <w:lang w:val="en-US"/>
              </w:rPr>
            </w:pPr>
          </w:p>
        </w:tc>
      </w:tr>
      <w:tr w:rsidR="007A6C10" w:rsidRPr="00990244" w14:paraId="7DFD8318" w14:textId="77777777" w:rsidTr="00DB6A36">
        <w:tc>
          <w:tcPr>
            <w:tcW w:w="4151" w:type="dxa"/>
            <w:tcBorders>
              <w:top w:val="nil"/>
              <w:left w:val="nil"/>
              <w:bottom w:val="nil"/>
              <w:right w:val="nil"/>
            </w:tcBorders>
          </w:tcPr>
          <w:p w14:paraId="3A0665E0" w14:textId="77777777" w:rsidR="007A6C10" w:rsidRPr="00990244" w:rsidRDefault="007A6C10" w:rsidP="004743E7">
            <w:pPr>
              <w:pStyle w:val="Brdtext"/>
              <w:spacing w:after="0" w:line="276" w:lineRule="auto"/>
              <w:rPr>
                <w:rFonts w:ascii="Times" w:hAnsi="Times" w:cs="Times"/>
                <w:szCs w:val="22"/>
                <w:lang w:val="en-US"/>
              </w:rPr>
            </w:pPr>
          </w:p>
        </w:tc>
        <w:tc>
          <w:tcPr>
            <w:tcW w:w="4151" w:type="dxa"/>
            <w:tcBorders>
              <w:top w:val="nil"/>
              <w:left w:val="nil"/>
              <w:bottom w:val="nil"/>
              <w:right w:val="nil"/>
            </w:tcBorders>
          </w:tcPr>
          <w:p w14:paraId="227F055D" w14:textId="77777777" w:rsidR="007A6C10" w:rsidRPr="00990244" w:rsidRDefault="007A6C10" w:rsidP="004743E7">
            <w:pPr>
              <w:spacing w:line="276" w:lineRule="auto"/>
              <w:rPr>
                <w:rFonts w:ascii="Times" w:hAnsi="Times" w:cs="Times"/>
                <w:sz w:val="22"/>
                <w:szCs w:val="22"/>
                <w:lang w:val="en-US"/>
              </w:rPr>
            </w:pPr>
          </w:p>
        </w:tc>
      </w:tr>
    </w:tbl>
    <w:p w14:paraId="0E9613E0" w14:textId="77777777" w:rsidR="00990244" w:rsidRPr="00990244" w:rsidRDefault="00990244" w:rsidP="00990244">
      <w:pPr>
        <w:spacing w:line="276" w:lineRule="auto"/>
        <w:rPr>
          <w:rFonts w:cs="Times"/>
          <w:sz w:val="22"/>
          <w:szCs w:val="22"/>
        </w:rPr>
      </w:pPr>
      <w:r w:rsidRPr="00990244">
        <w:rPr>
          <w:rFonts w:cs="Times"/>
          <w:sz w:val="22"/>
          <w:szCs w:val="22"/>
        </w:rPr>
        <w:t>Datum:</w:t>
      </w:r>
    </w:p>
    <w:p w14:paraId="2E851EAA" w14:textId="77777777" w:rsidR="00990244" w:rsidRPr="00990244" w:rsidRDefault="00990244" w:rsidP="00990244">
      <w:pPr>
        <w:spacing w:line="276" w:lineRule="auto"/>
        <w:rPr>
          <w:rFonts w:cs="Times"/>
          <w:sz w:val="22"/>
          <w:szCs w:val="22"/>
        </w:rPr>
      </w:pPr>
    </w:p>
    <w:p w14:paraId="43F632A1" w14:textId="77777777" w:rsidR="00990244" w:rsidRPr="00990244" w:rsidRDefault="00990244" w:rsidP="00990244">
      <w:pPr>
        <w:pStyle w:val="Brdtext"/>
        <w:spacing w:line="276" w:lineRule="auto"/>
        <w:rPr>
          <w:rFonts w:ascii="Times" w:hAnsi="Times" w:cs="Times"/>
          <w:szCs w:val="22"/>
          <w:lang w:val="sv-SE"/>
        </w:rPr>
      </w:pPr>
      <w:r w:rsidRPr="00990244">
        <w:rPr>
          <w:rFonts w:ascii="Times" w:hAnsi="Times" w:cs="Times"/>
          <w:szCs w:val="22"/>
          <w:highlight w:val="yellow"/>
          <w:lang w:val="sv-SE"/>
        </w:rPr>
        <w:t>[</w:t>
      </w:r>
      <w:proofErr w:type="spellStart"/>
      <w:r w:rsidRPr="00990244">
        <w:rPr>
          <w:rFonts w:ascii="Times" w:hAnsi="Times" w:cs="Times"/>
          <w:szCs w:val="22"/>
          <w:highlight w:val="yellow"/>
          <w:lang w:val="sv-SE"/>
        </w:rPr>
        <w:t>acronym</w:t>
      </w:r>
      <w:proofErr w:type="spellEnd"/>
      <w:r w:rsidRPr="00990244">
        <w:rPr>
          <w:rFonts w:ascii="Times" w:hAnsi="Times" w:cs="Times"/>
          <w:szCs w:val="22"/>
          <w:highlight w:val="yellow"/>
          <w:lang w:val="sv-SE"/>
        </w:rPr>
        <w:t>]</w:t>
      </w:r>
    </w:p>
    <w:tbl>
      <w:tblPr>
        <w:tblStyle w:val="Tabellrutnt"/>
        <w:tblW w:w="0" w:type="auto"/>
        <w:tblLook w:val="04A0" w:firstRow="1" w:lastRow="0" w:firstColumn="1" w:lastColumn="0" w:noHBand="0" w:noVBand="1"/>
      </w:tblPr>
      <w:tblGrid>
        <w:gridCol w:w="4151"/>
      </w:tblGrid>
      <w:tr w:rsidR="00990244" w:rsidRPr="00990244" w14:paraId="795DC0BA" w14:textId="77777777" w:rsidTr="00363DAA">
        <w:tc>
          <w:tcPr>
            <w:tcW w:w="4151" w:type="dxa"/>
            <w:tcBorders>
              <w:top w:val="nil"/>
              <w:left w:val="nil"/>
              <w:bottom w:val="nil"/>
              <w:right w:val="nil"/>
            </w:tcBorders>
          </w:tcPr>
          <w:p w14:paraId="57012048" w14:textId="77777777" w:rsidR="00990244" w:rsidRPr="00990244" w:rsidRDefault="00990244" w:rsidP="00363DAA">
            <w:pPr>
              <w:pStyle w:val="Brdtext"/>
              <w:spacing w:line="276" w:lineRule="auto"/>
              <w:rPr>
                <w:rFonts w:ascii="Times" w:hAnsi="Times" w:cs="Times"/>
                <w:szCs w:val="22"/>
                <w:lang w:val="sv-SE"/>
              </w:rPr>
            </w:pPr>
          </w:p>
          <w:p w14:paraId="6140432B" w14:textId="77777777" w:rsidR="00990244" w:rsidRPr="00990244" w:rsidRDefault="00990244" w:rsidP="00363DAA">
            <w:pPr>
              <w:pStyle w:val="Brdtext"/>
              <w:spacing w:line="276" w:lineRule="auto"/>
              <w:rPr>
                <w:rFonts w:ascii="Times" w:hAnsi="Times" w:cs="Times"/>
                <w:szCs w:val="22"/>
                <w:lang w:val="sv-SE"/>
              </w:rPr>
            </w:pPr>
            <w:r w:rsidRPr="00990244">
              <w:rPr>
                <w:rFonts w:ascii="Times" w:hAnsi="Times" w:cs="Times"/>
                <w:szCs w:val="22"/>
                <w:lang w:val="sv-SE"/>
              </w:rPr>
              <w:t>________________________________</w:t>
            </w:r>
          </w:p>
        </w:tc>
      </w:tr>
      <w:tr w:rsidR="00990244" w:rsidRPr="00990244" w14:paraId="7FA3E98F" w14:textId="77777777" w:rsidTr="00363DAA">
        <w:tc>
          <w:tcPr>
            <w:tcW w:w="4151" w:type="dxa"/>
            <w:tcBorders>
              <w:top w:val="nil"/>
              <w:left w:val="nil"/>
              <w:bottom w:val="nil"/>
              <w:right w:val="nil"/>
            </w:tcBorders>
          </w:tcPr>
          <w:p w14:paraId="1CB7A64B" w14:textId="77777777" w:rsidR="00990244" w:rsidRPr="00990244" w:rsidRDefault="00990244" w:rsidP="00363DAA">
            <w:pPr>
              <w:pStyle w:val="Brdtext"/>
              <w:spacing w:line="276" w:lineRule="auto"/>
              <w:rPr>
                <w:rFonts w:ascii="Times" w:hAnsi="Times" w:cs="Times"/>
                <w:szCs w:val="22"/>
                <w:lang w:val="sv-SE"/>
              </w:rPr>
            </w:pPr>
            <w:r w:rsidRPr="00990244">
              <w:rPr>
                <w:rFonts w:ascii="Times" w:hAnsi="Times" w:cs="Times"/>
                <w:szCs w:val="22"/>
                <w:lang w:val="sv-SE"/>
              </w:rPr>
              <w:t xml:space="preserve">Namn: </w:t>
            </w:r>
            <w:r w:rsidRPr="00990244">
              <w:rPr>
                <w:rFonts w:ascii="Times" w:hAnsi="Times" w:cs="Times"/>
                <w:szCs w:val="22"/>
                <w:highlight w:val="yellow"/>
                <w:lang w:val="sv-SE"/>
              </w:rPr>
              <w:t>[…]</w:t>
            </w:r>
          </w:p>
          <w:p w14:paraId="4C735580" w14:textId="77777777" w:rsidR="00990244" w:rsidRPr="00990244" w:rsidRDefault="00990244" w:rsidP="00363DAA">
            <w:pPr>
              <w:pStyle w:val="Brdtext"/>
              <w:spacing w:line="276" w:lineRule="auto"/>
              <w:rPr>
                <w:rFonts w:ascii="Times" w:hAnsi="Times" w:cs="Times"/>
                <w:szCs w:val="22"/>
                <w:lang w:val="sv-SE"/>
              </w:rPr>
            </w:pPr>
            <w:r w:rsidRPr="00990244">
              <w:rPr>
                <w:rFonts w:ascii="Times" w:hAnsi="Times" w:cs="Times"/>
                <w:szCs w:val="22"/>
                <w:lang w:val="sv-SE"/>
              </w:rPr>
              <w:t xml:space="preserve">Titel: </w:t>
            </w:r>
            <w:r w:rsidRPr="00990244">
              <w:rPr>
                <w:rFonts w:ascii="Times" w:hAnsi="Times" w:cs="Times"/>
                <w:szCs w:val="22"/>
                <w:highlight w:val="yellow"/>
                <w:lang w:val="sv-SE"/>
              </w:rPr>
              <w:t>[…]</w:t>
            </w:r>
          </w:p>
        </w:tc>
      </w:tr>
    </w:tbl>
    <w:p w14:paraId="381D32D5" w14:textId="77777777" w:rsidR="00E56DE8" w:rsidRPr="00990244" w:rsidRDefault="00E56DE8" w:rsidP="00212605">
      <w:pPr>
        <w:spacing w:line="276" w:lineRule="auto"/>
        <w:rPr>
          <w:rFonts w:cs="Times"/>
          <w:sz w:val="22"/>
          <w:szCs w:val="22"/>
        </w:rPr>
      </w:pPr>
    </w:p>
    <w:sectPr w:rsidR="00E56DE8" w:rsidRPr="00990244" w:rsidSect="00880BD8">
      <w:headerReference w:type="default" r:id="rId11"/>
      <w:footerReference w:type="default" r:id="rId12"/>
      <w:headerReference w:type="first" r:id="rId13"/>
      <w:footerReference w:type="first" r:id="rId14"/>
      <w:pgSz w:w="11906" w:h="16838" w:code="9"/>
      <w:pgMar w:top="1701" w:right="1418" w:bottom="1418" w:left="2127" w:header="454" w:footer="709" w:gutter="0"/>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UU legal" w:date="2023-02-14T14:13:00Z" w:initials="KT">
    <w:p w14:paraId="3C3C75B7" w14:textId="77777777" w:rsidR="0097778A" w:rsidRDefault="0097778A" w:rsidP="0097778A">
      <w:pPr>
        <w:pStyle w:val="Kommentarer"/>
      </w:pPr>
      <w:r>
        <w:rPr>
          <w:rStyle w:val="Kommentarsreferens"/>
        </w:rPr>
        <w:annotationRef/>
      </w:r>
      <w:bookmarkStart w:id="9" w:name="_GoBack"/>
      <w:bookmarkEnd w:id="9"/>
      <w:r w:rsidRPr="00F32D90">
        <w:t xml:space="preserve">Om personuppgifter ska behandlas inom </w:t>
      </w:r>
      <w:r>
        <w:t xml:space="preserve">Projektet på så sätt att någon Part tillgängliggör uppgifterna till en annan Part behöver frågan om personuppgiftsansvar bedömas. </w:t>
      </w:r>
    </w:p>
    <w:p w14:paraId="767CCE49" w14:textId="77777777" w:rsidR="0097778A" w:rsidRDefault="0097778A" w:rsidP="0097778A">
      <w:pPr>
        <w:pStyle w:val="Kommentarer"/>
      </w:pPr>
    </w:p>
    <w:p w14:paraId="2D02BA6F" w14:textId="77777777" w:rsidR="0097778A" w:rsidRDefault="0097778A" w:rsidP="0097778A">
      <w:pPr>
        <w:pStyle w:val="Kommentarer"/>
      </w:pPr>
      <w:r>
        <w:t>Det kan i sådana fall handla om</w:t>
      </w:r>
    </w:p>
    <w:p w14:paraId="5CB70E29" w14:textId="77777777" w:rsidR="0097778A" w:rsidRDefault="0097778A" w:rsidP="0097778A">
      <w:pPr>
        <w:pStyle w:val="Kommentarer"/>
      </w:pPr>
      <w:r>
        <w:t xml:space="preserve">1/ att en Part gör utlämnande av personuppgifter till en annan Part. </w:t>
      </w:r>
    </w:p>
    <w:p w14:paraId="75A732ED" w14:textId="77777777" w:rsidR="0097778A" w:rsidRDefault="0097778A" w:rsidP="0097778A">
      <w:pPr>
        <w:pStyle w:val="Kommentarer"/>
      </w:pPr>
      <w:r>
        <w:t>2/ att flera eller alla Parter är gemensamt ansvariga för personuppgiftsbehandlingen inom projektet eller</w:t>
      </w:r>
    </w:p>
    <w:p w14:paraId="2A59ADDA" w14:textId="77777777" w:rsidR="0097778A" w:rsidRDefault="0097778A" w:rsidP="0097778A">
      <w:pPr>
        <w:pStyle w:val="Kommentarer"/>
      </w:pPr>
      <w:r>
        <w:t xml:space="preserve">3/ att en eller flera Parter agerar som personuppgiftsbiträde till en eller flera Parter. </w:t>
      </w:r>
    </w:p>
    <w:p w14:paraId="4D6F527F" w14:textId="77777777" w:rsidR="0097778A" w:rsidRDefault="0097778A" w:rsidP="0097778A">
      <w:pPr>
        <w:pStyle w:val="Kommentarer"/>
      </w:pPr>
    </w:p>
    <w:p w14:paraId="42BCA4DC" w14:textId="77777777" w:rsidR="0097778A" w:rsidRDefault="0097778A" w:rsidP="0097778A">
      <w:pPr>
        <w:pStyle w:val="Kommentarer"/>
      </w:pPr>
      <w:r>
        <w:t xml:space="preserve">Det vanligaste är att Parterna är att betrakta som gemensamt personuppgiftsansvariga (2/) men detta behöver bedömas från projekt till projekt. Vänligen kontakta Juridiska avdelningen för rådgivning om personuppgifter.   </w:t>
      </w:r>
    </w:p>
    <w:p w14:paraId="5A0D53C7" w14:textId="77777777" w:rsidR="0097778A" w:rsidRDefault="0097778A" w:rsidP="0097778A">
      <w:pPr>
        <w:pStyle w:val="Kommentarer"/>
      </w:pPr>
    </w:p>
    <w:p w14:paraId="190A4C2A" w14:textId="4C53DA8D" w:rsidR="0097778A" w:rsidRDefault="0097778A" w:rsidP="0097778A">
      <w:pPr>
        <w:pStyle w:val="Kommentarer"/>
      </w:pPr>
      <w:r>
        <w:t>Notera att flera parters ansvar kan behöva regleras i avsnittet.</w:t>
      </w:r>
    </w:p>
  </w:comment>
  <w:comment w:id="11" w:author="UU legal" w:date="2023-02-14T14:13:00Z" w:initials="KT">
    <w:p w14:paraId="0B84FFC0" w14:textId="77777777" w:rsidR="0097778A" w:rsidRDefault="0097778A" w:rsidP="0097778A">
      <w:pPr>
        <w:pStyle w:val="Kommentarer"/>
      </w:pPr>
      <w:r>
        <w:rPr>
          <w:rStyle w:val="Kommentarsreferens"/>
        </w:rPr>
        <w:annotationRef/>
      </w:r>
      <w:r>
        <w:t>Skadeståndsbegränsningen bör relateras till kontraktsvärdet tillsammans med att UU normalt inte accepterar att begräsningen överstiger 10 miljoner.</w:t>
      </w:r>
    </w:p>
    <w:p w14:paraId="6029A50F" w14:textId="38AE2317" w:rsidR="0097778A" w:rsidRDefault="0097778A">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A4C2A" w15:done="0"/>
  <w15:commentEx w15:paraId="6029A5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A4C2A" w16cid:durableId="27961597"/>
  <w16cid:commentId w16cid:paraId="6029A50F" w16cid:durableId="279615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6CDC" w14:textId="77777777" w:rsidR="00B46859" w:rsidRDefault="00B46859">
      <w:r>
        <w:separator/>
      </w:r>
    </w:p>
  </w:endnote>
  <w:endnote w:type="continuationSeparator" w:id="0">
    <w:p w14:paraId="0557D403" w14:textId="77777777" w:rsidR="00B46859" w:rsidRDefault="00B4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8F4E" w14:textId="6C7A7F9B" w:rsidR="00596A4A" w:rsidRDefault="00596A4A">
    <w:pPr>
      <w:pStyle w:val="Sidfot"/>
      <w:jc w:val="right"/>
    </w:pPr>
    <w:r>
      <w:fldChar w:fldCharType="begin"/>
    </w:r>
    <w:r>
      <w:instrText>PAGE   \* MERGEFORMAT</w:instrText>
    </w:r>
    <w:r>
      <w:fldChar w:fldCharType="separate"/>
    </w:r>
    <w:r w:rsidR="00F62690">
      <w:rPr>
        <w:noProof/>
      </w:rPr>
      <w:t>2</w:t>
    </w:r>
    <w:r>
      <w:fldChar w:fldCharType="end"/>
    </w:r>
    <w:r>
      <w:t>(</w:t>
    </w:r>
    <w:fldSimple w:instr=" NUMPAGES  \* Arabic  \* MERGEFORMAT ">
      <w:r w:rsidR="00F62690">
        <w:rPr>
          <w:noProof/>
        </w:rPr>
        <w:t>6</w:t>
      </w:r>
    </w:fldSimple>
    <w:r>
      <w:t>)</w:t>
    </w:r>
  </w:p>
  <w:p w14:paraId="649F92FA"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75740C37" w14:textId="356E9569" w:rsidR="0010118B" w:rsidRDefault="0010118B">
        <w:pPr>
          <w:pStyle w:val="Sidfot"/>
          <w:jc w:val="right"/>
        </w:pPr>
        <w:r>
          <w:fldChar w:fldCharType="begin"/>
        </w:r>
        <w:r>
          <w:instrText>PAGE   \* MERGEFORMAT</w:instrText>
        </w:r>
        <w:r>
          <w:fldChar w:fldCharType="separate"/>
        </w:r>
        <w:r w:rsidR="00F62690">
          <w:rPr>
            <w:noProof/>
          </w:rPr>
          <w:t>1</w:t>
        </w:r>
        <w:r>
          <w:fldChar w:fldCharType="end"/>
        </w:r>
      </w:p>
    </w:sdtContent>
  </w:sdt>
  <w:p w14:paraId="0005A02E"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92C8" w14:textId="77777777" w:rsidR="00B46859" w:rsidRDefault="00B46859">
      <w:r>
        <w:separator/>
      </w:r>
    </w:p>
  </w:footnote>
  <w:footnote w:type="continuationSeparator" w:id="0">
    <w:p w14:paraId="246B9C80" w14:textId="77777777" w:rsidR="00B46859" w:rsidRDefault="00B4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10B" w14:textId="77777777" w:rsidR="003339DC" w:rsidRDefault="00596A4A" w:rsidP="00DA4868">
    <w:pPr>
      <w:pStyle w:val="Sidhuvud"/>
      <w:ind w:left="-1701"/>
    </w:pPr>
    <w:r>
      <w:rPr>
        <w:noProof/>
        <w:lang w:val="en-US" w:eastAsia="en-US"/>
      </w:rPr>
      <w:drawing>
        <wp:anchor distT="0" distB="0" distL="114300" distR="114300" simplePos="0" relativeHeight="251658240" behindDoc="1" locked="0" layoutInCell="1" allowOverlap="1" wp14:anchorId="759A7E90" wp14:editId="42F65DBD">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05">
      <w:tab/>
    </w:r>
    <w:r w:rsidR="00881A0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C22" w14:textId="77777777" w:rsidR="00880BD8" w:rsidRDefault="00880BD8">
    <w:pPr>
      <w:pStyle w:val="Sidhuvud"/>
    </w:pPr>
    <w:r>
      <w:rPr>
        <w:noProof/>
        <w:lang w:val="en-US" w:eastAsia="en-US"/>
      </w:rPr>
      <w:drawing>
        <wp:anchor distT="0" distB="0" distL="114300" distR="114300" simplePos="0" relativeHeight="251660288" behindDoc="1" locked="0" layoutInCell="1" allowOverlap="1" wp14:anchorId="0076E638" wp14:editId="6C6A9B8D">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9C5"/>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FE0"/>
    <w:multiLevelType w:val="hybridMultilevel"/>
    <w:tmpl w:val="9F2004DA"/>
    <w:lvl w:ilvl="0" w:tplc="DD7A153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FC7BBA"/>
    <w:multiLevelType w:val="hybridMultilevel"/>
    <w:tmpl w:val="749059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7D4521"/>
    <w:multiLevelType w:val="hybridMultilevel"/>
    <w:tmpl w:val="D63425BC"/>
    <w:lvl w:ilvl="0" w:tplc="F8AEB486">
      <w:start w:val="1"/>
      <w:numFmt w:val="decimal"/>
      <w:lvlText w:val="%1."/>
      <w:lvlJc w:val="left"/>
      <w:pPr>
        <w:ind w:left="1080" w:hanging="360"/>
      </w:pPr>
      <w:rPr>
        <w:rFonts w:ascii="Times" w:eastAsia="Times" w:hAnsi="Times"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B2378A"/>
    <w:multiLevelType w:val="hybridMultilevel"/>
    <w:tmpl w:val="0D8E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761D0C"/>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E7D31"/>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3A410062"/>
    <w:multiLevelType w:val="hybridMultilevel"/>
    <w:tmpl w:val="717E6C48"/>
    <w:lvl w:ilvl="0" w:tplc="47A2A3AC">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3754EE"/>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6A841B48"/>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C0B2582"/>
    <w:multiLevelType w:val="hybridMultilevel"/>
    <w:tmpl w:val="145A07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1B6C1B"/>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3C1044"/>
    <w:multiLevelType w:val="hybridMultilevel"/>
    <w:tmpl w:val="B36CC4F2"/>
    <w:lvl w:ilvl="0" w:tplc="E88A910A">
      <w:start w:val="1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5"/>
  </w:num>
  <w:num w:numId="5">
    <w:abstractNumId w:val="18"/>
  </w:num>
  <w:num w:numId="6">
    <w:abstractNumId w:val="4"/>
  </w:num>
  <w:num w:numId="7">
    <w:abstractNumId w:val="2"/>
  </w:num>
  <w:num w:numId="8">
    <w:abstractNumId w:val="10"/>
  </w:num>
  <w:num w:numId="9">
    <w:abstractNumId w:val="1"/>
  </w:num>
  <w:num w:numId="10">
    <w:abstractNumId w:val="0"/>
  </w:num>
  <w:num w:numId="11">
    <w:abstractNumId w:val="8"/>
  </w:num>
  <w:num w:numId="12">
    <w:abstractNumId w:val="16"/>
  </w:num>
  <w:num w:numId="13">
    <w:abstractNumId w:val="7"/>
  </w:num>
  <w:num w:numId="14">
    <w:abstractNumId w:val="9"/>
  </w:num>
  <w:num w:numId="15">
    <w:abstractNumId w:val="13"/>
  </w:num>
  <w:num w:numId="16">
    <w:abstractNumId w:val="12"/>
  </w:num>
  <w:num w:numId="17">
    <w:abstractNumId w:val="11"/>
  </w:num>
  <w:num w:numId="18">
    <w:abstractNumId w:val="17"/>
  </w:num>
  <w:num w:numId="19">
    <w:abstractNumId w:val="15"/>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0A4D"/>
    <w:rsid w:val="00000CF8"/>
    <w:rsid w:val="0002388B"/>
    <w:rsid w:val="00050DF9"/>
    <w:rsid w:val="00072473"/>
    <w:rsid w:val="00095790"/>
    <w:rsid w:val="000A21DD"/>
    <w:rsid w:val="000B20F7"/>
    <w:rsid w:val="000D1E53"/>
    <w:rsid w:val="000F4B8F"/>
    <w:rsid w:val="000F7FFC"/>
    <w:rsid w:val="0010118B"/>
    <w:rsid w:val="00104E99"/>
    <w:rsid w:val="001126E4"/>
    <w:rsid w:val="001406D0"/>
    <w:rsid w:val="0015137A"/>
    <w:rsid w:val="001624EB"/>
    <w:rsid w:val="00186688"/>
    <w:rsid w:val="001C71CC"/>
    <w:rsid w:val="001F4B62"/>
    <w:rsid w:val="00204777"/>
    <w:rsid w:val="0020621A"/>
    <w:rsid w:val="00212605"/>
    <w:rsid w:val="00225C69"/>
    <w:rsid w:val="00250BA8"/>
    <w:rsid w:val="00261F38"/>
    <w:rsid w:val="00267429"/>
    <w:rsid w:val="00293B3C"/>
    <w:rsid w:val="002A794C"/>
    <w:rsid w:val="002B2639"/>
    <w:rsid w:val="002B5947"/>
    <w:rsid w:val="002E6F3A"/>
    <w:rsid w:val="002F2DE8"/>
    <w:rsid w:val="002F7E5C"/>
    <w:rsid w:val="0032365E"/>
    <w:rsid w:val="00330891"/>
    <w:rsid w:val="003339DC"/>
    <w:rsid w:val="003402AE"/>
    <w:rsid w:val="0036197B"/>
    <w:rsid w:val="00363CAC"/>
    <w:rsid w:val="003A188B"/>
    <w:rsid w:val="003A3DA5"/>
    <w:rsid w:val="003B7368"/>
    <w:rsid w:val="003C6A72"/>
    <w:rsid w:val="003D1C60"/>
    <w:rsid w:val="003D7C4C"/>
    <w:rsid w:val="003E2982"/>
    <w:rsid w:val="003E6B4F"/>
    <w:rsid w:val="00452EDC"/>
    <w:rsid w:val="004743E7"/>
    <w:rsid w:val="00491C1B"/>
    <w:rsid w:val="00496536"/>
    <w:rsid w:val="004B55EE"/>
    <w:rsid w:val="004B6E1A"/>
    <w:rsid w:val="004C73F5"/>
    <w:rsid w:val="004F0B9E"/>
    <w:rsid w:val="005076FE"/>
    <w:rsid w:val="00516941"/>
    <w:rsid w:val="00521546"/>
    <w:rsid w:val="00535657"/>
    <w:rsid w:val="005452C6"/>
    <w:rsid w:val="005568EE"/>
    <w:rsid w:val="00596A4A"/>
    <w:rsid w:val="005A6B0D"/>
    <w:rsid w:val="005B0E9F"/>
    <w:rsid w:val="005C0784"/>
    <w:rsid w:val="005C554C"/>
    <w:rsid w:val="005E230C"/>
    <w:rsid w:val="005E6009"/>
    <w:rsid w:val="005F0869"/>
    <w:rsid w:val="00600291"/>
    <w:rsid w:val="0060759A"/>
    <w:rsid w:val="00620B4A"/>
    <w:rsid w:val="006245C9"/>
    <w:rsid w:val="006604B1"/>
    <w:rsid w:val="006635CC"/>
    <w:rsid w:val="00676BE3"/>
    <w:rsid w:val="0068413A"/>
    <w:rsid w:val="006A4054"/>
    <w:rsid w:val="007033D5"/>
    <w:rsid w:val="00713090"/>
    <w:rsid w:val="00734F72"/>
    <w:rsid w:val="007767EE"/>
    <w:rsid w:val="00777FB9"/>
    <w:rsid w:val="007A6C10"/>
    <w:rsid w:val="007D15E9"/>
    <w:rsid w:val="007F32DB"/>
    <w:rsid w:val="00804532"/>
    <w:rsid w:val="008076EC"/>
    <w:rsid w:val="00826335"/>
    <w:rsid w:val="00834FCE"/>
    <w:rsid w:val="008429D7"/>
    <w:rsid w:val="0086045A"/>
    <w:rsid w:val="00867E42"/>
    <w:rsid w:val="00880BD8"/>
    <w:rsid w:val="00881A05"/>
    <w:rsid w:val="008A1F69"/>
    <w:rsid w:val="008A2C18"/>
    <w:rsid w:val="008B79EB"/>
    <w:rsid w:val="008E179E"/>
    <w:rsid w:val="00903FFB"/>
    <w:rsid w:val="00916023"/>
    <w:rsid w:val="00927CE3"/>
    <w:rsid w:val="00927D54"/>
    <w:rsid w:val="009415C1"/>
    <w:rsid w:val="009716E9"/>
    <w:rsid w:val="0097778A"/>
    <w:rsid w:val="00990244"/>
    <w:rsid w:val="009A0FEE"/>
    <w:rsid w:val="009B61AD"/>
    <w:rsid w:val="009E0E09"/>
    <w:rsid w:val="009F2902"/>
    <w:rsid w:val="009F39DE"/>
    <w:rsid w:val="00A5517F"/>
    <w:rsid w:val="00A86B52"/>
    <w:rsid w:val="00A90889"/>
    <w:rsid w:val="00AB2675"/>
    <w:rsid w:val="00AD4355"/>
    <w:rsid w:val="00AF5A0B"/>
    <w:rsid w:val="00AF5E57"/>
    <w:rsid w:val="00B249BC"/>
    <w:rsid w:val="00B45C14"/>
    <w:rsid w:val="00B46859"/>
    <w:rsid w:val="00B665DF"/>
    <w:rsid w:val="00BA2AAD"/>
    <w:rsid w:val="00BA52F6"/>
    <w:rsid w:val="00C0100E"/>
    <w:rsid w:val="00C342AA"/>
    <w:rsid w:val="00C4132F"/>
    <w:rsid w:val="00C55965"/>
    <w:rsid w:val="00C8702F"/>
    <w:rsid w:val="00CB5299"/>
    <w:rsid w:val="00CD7550"/>
    <w:rsid w:val="00CE673E"/>
    <w:rsid w:val="00CF7875"/>
    <w:rsid w:val="00D0076E"/>
    <w:rsid w:val="00D10524"/>
    <w:rsid w:val="00D27B9D"/>
    <w:rsid w:val="00D3761B"/>
    <w:rsid w:val="00D7203F"/>
    <w:rsid w:val="00D826BA"/>
    <w:rsid w:val="00DA4868"/>
    <w:rsid w:val="00DA70C8"/>
    <w:rsid w:val="00DC1A77"/>
    <w:rsid w:val="00E11AF1"/>
    <w:rsid w:val="00E23D4D"/>
    <w:rsid w:val="00E521A3"/>
    <w:rsid w:val="00E56DE8"/>
    <w:rsid w:val="00E80229"/>
    <w:rsid w:val="00E87B61"/>
    <w:rsid w:val="00EA52B2"/>
    <w:rsid w:val="00EB0802"/>
    <w:rsid w:val="00ED3172"/>
    <w:rsid w:val="00EE5515"/>
    <w:rsid w:val="00F24643"/>
    <w:rsid w:val="00F62690"/>
    <w:rsid w:val="00F633B7"/>
    <w:rsid w:val="00F669C3"/>
    <w:rsid w:val="00FA0E12"/>
    <w:rsid w:val="00FB2DD3"/>
    <w:rsid w:val="00FF3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7CB28E2"/>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paragraph" w:styleId="Rubrik3">
    <w:name w:val="heading 3"/>
    <w:basedOn w:val="Normal"/>
    <w:next w:val="Normal"/>
    <w:link w:val="Rubrik3Char"/>
    <w:qFormat/>
    <w:rsid w:val="003402AE"/>
    <w:pPr>
      <w:keepNext/>
      <w:spacing w:before="240" w:after="60"/>
      <w:outlineLvl w:val="2"/>
    </w:pPr>
    <w:rPr>
      <w:rFonts w:ascii="Arial" w:eastAsia="Times New Roman" w:hAnsi="Arial" w:cs="Arial"/>
      <w:b/>
      <w:bCs/>
      <w:sz w:val="26"/>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8A2C18"/>
    <w:rPr>
      <w:sz w:val="16"/>
      <w:szCs w:val="16"/>
    </w:rPr>
  </w:style>
  <w:style w:type="paragraph" w:styleId="Kommentarer">
    <w:name w:val="annotation text"/>
    <w:basedOn w:val="Normal"/>
    <w:link w:val="KommentarerChar"/>
    <w:unhideWhenUsed/>
    <w:rsid w:val="008A2C18"/>
    <w:rPr>
      <w:sz w:val="20"/>
    </w:rPr>
  </w:style>
  <w:style w:type="character" w:customStyle="1" w:styleId="KommentarerChar">
    <w:name w:val="Kommentarer Char"/>
    <w:basedOn w:val="Standardstycketeckensnitt"/>
    <w:link w:val="Kommentarer"/>
    <w:rsid w:val="008A2C18"/>
  </w:style>
  <w:style w:type="paragraph" w:styleId="Kommentarsmne">
    <w:name w:val="annotation subject"/>
    <w:basedOn w:val="Kommentarer"/>
    <w:next w:val="Kommentarer"/>
    <w:link w:val="KommentarsmneChar"/>
    <w:uiPriority w:val="99"/>
    <w:semiHidden/>
    <w:unhideWhenUsed/>
    <w:rsid w:val="008A2C18"/>
    <w:rPr>
      <w:b/>
      <w:bCs/>
    </w:rPr>
  </w:style>
  <w:style w:type="character" w:customStyle="1" w:styleId="KommentarsmneChar">
    <w:name w:val="Kommentarsämne Char"/>
    <w:basedOn w:val="KommentarerChar"/>
    <w:link w:val="Kommentarsmne"/>
    <w:uiPriority w:val="99"/>
    <w:semiHidden/>
    <w:rsid w:val="008A2C18"/>
    <w:rPr>
      <w:b/>
      <w:bCs/>
    </w:rPr>
  </w:style>
  <w:style w:type="paragraph" w:styleId="Ballongtext">
    <w:name w:val="Balloon Text"/>
    <w:basedOn w:val="Normal"/>
    <w:link w:val="BallongtextChar"/>
    <w:uiPriority w:val="99"/>
    <w:semiHidden/>
    <w:unhideWhenUsed/>
    <w:rsid w:val="008A2C1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C18"/>
    <w:rPr>
      <w:rFonts w:ascii="Segoe UI" w:hAnsi="Segoe UI" w:cs="Segoe UI"/>
      <w:sz w:val="18"/>
      <w:szCs w:val="18"/>
    </w:rPr>
  </w:style>
  <w:style w:type="character" w:customStyle="1" w:styleId="Rubrik3Char">
    <w:name w:val="Rubrik 3 Char"/>
    <w:basedOn w:val="Standardstycketeckensnitt"/>
    <w:link w:val="Rubrik3"/>
    <w:rsid w:val="003402AE"/>
    <w:rPr>
      <w:rFonts w:ascii="Arial" w:eastAsia="Times New Roman" w:hAnsi="Arial" w:cs="Arial"/>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1693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8545-973B-4D28-A6DB-0E08452A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81</TotalTime>
  <Pages>6</Pages>
  <Words>1619</Words>
  <Characters>10194</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11790</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Juridiska avdelningen UU</dc:creator>
  <cp:keywords/>
  <cp:lastModifiedBy>UU legal</cp:lastModifiedBy>
  <cp:revision>23</cp:revision>
  <cp:lastPrinted>2001-12-12T14:01:00Z</cp:lastPrinted>
  <dcterms:created xsi:type="dcterms:W3CDTF">2023-01-13T12:41:00Z</dcterms:created>
  <dcterms:modified xsi:type="dcterms:W3CDTF">2023-04-25T07:36:00Z</dcterms:modified>
</cp:coreProperties>
</file>