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09E0" w14:textId="77777777" w:rsidR="00B71414" w:rsidRPr="008115CC" w:rsidRDefault="00B730DC" w:rsidP="006E5E31">
      <w:pPr>
        <w:tabs>
          <w:tab w:val="left" w:pos="2745"/>
        </w:tabs>
        <w:rPr>
          <w:b/>
          <w:color w:val="1F4E79" w:themeColor="accent1" w:themeShade="80"/>
          <w:sz w:val="24"/>
          <w:szCs w:val="24"/>
          <w:lang w:val="sv-SE"/>
        </w:rPr>
      </w:pPr>
      <w:bookmarkStart w:id="0" w:name="_GoBack"/>
      <w:bookmarkEnd w:id="0"/>
      <w:r w:rsidRPr="008115CC">
        <w:rPr>
          <w:noProof/>
          <w:color w:val="1F4E79" w:themeColor="accent1" w:themeShade="80"/>
          <w:lang w:val="en-US" w:eastAsia="en-US"/>
        </w:rPr>
        <w:drawing>
          <wp:anchor distT="0" distB="0" distL="114300" distR="114300" simplePos="0" relativeHeight="251659264" behindDoc="1" locked="0" layoutInCell="1" allowOverlap="1" wp14:anchorId="1039A1F4" wp14:editId="0E06C8C3">
            <wp:simplePos x="0" y="0"/>
            <wp:positionH relativeFrom="page">
              <wp:posOffset>798195</wp:posOffset>
            </wp:positionH>
            <wp:positionV relativeFrom="paragraph">
              <wp:posOffset>-695325</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E31" w:rsidRPr="008115CC">
        <w:rPr>
          <w:b/>
          <w:color w:val="1F4E79" w:themeColor="accent1" w:themeShade="80"/>
          <w:sz w:val="24"/>
          <w:szCs w:val="24"/>
          <w:lang w:val="sv-SE"/>
        </w:rPr>
        <w:tab/>
      </w:r>
    </w:p>
    <w:p w14:paraId="592CDE72" w14:textId="77777777" w:rsidR="006B2AEE" w:rsidRPr="00A50134" w:rsidRDefault="00C8035B" w:rsidP="00C8035B">
      <w:pPr>
        <w:ind w:firstLine="720"/>
        <w:jc w:val="both"/>
        <w:rPr>
          <w:b/>
          <w:color w:val="1F4E79" w:themeColor="accent1" w:themeShade="80"/>
          <w:sz w:val="24"/>
          <w:lang w:val="en-US"/>
        </w:rPr>
      </w:pPr>
      <w:r w:rsidRPr="00A50134">
        <w:rPr>
          <w:b/>
          <w:color w:val="1F4E79" w:themeColor="accent1" w:themeShade="80"/>
          <w:sz w:val="24"/>
          <w:lang w:val="en-US"/>
        </w:rPr>
        <w:t xml:space="preserve">  </w:t>
      </w:r>
    </w:p>
    <w:p w14:paraId="295E8FDC" w14:textId="77777777" w:rsidR="00230223" w:rsidRPr="00A50134" w:rsidRDefault="00230223" w:rsidP="00C8035B">
      <w:pPr>
        <w:ind w:firstLine="720"/>
        <w:jc w:val="both"/>
        <w:rPr>
          <w:b/>
          <w:color w:val="1F4E79" w:themeColor="accent1" w:themeShade="80"/>
          <w:sz w:val="24"/>
          <w:lang w:val="en-US"/>
        </w:rPr>
      </w:pPr>
    </w:p>
    <w:p w14:paraId="2BC1B999" w14:textId="4B48CCC6" w:rsidR="00A155FD" w:rsidRPr="00A50134" w:rsidRDefault="002032DA" w:rsidP="00A155FD">
      <w:pPr>
        <w:jc w:val="center"/>
        <w:rPr>
          <w:rFonts w:ascii="Times New Roman" w:hAnsi="Times New Roman"/>
          <w:b/>
          <w:sz w:val="24"/>
          <w:lang w:val="en-US"/>
        </w:rPr>
      </w:pPr>
      <w:r>
        <w:rPr>
          <w:rFonts w:ascii="Times New Roman" w:hAnsi="Times New Roman"/>
          <w:b/>
          <w:sz w:val="24"/>
          <w:szCs w:val="24"/>
          <w:lang w:val="en-US"/>
        </w:rPr>
        <w:t>SPONSORSHIP</w:t>
      </w:r>
      <w:r w:rsidRPr="002032DA">
        <w:rPr>
          <w:rFonts w:ascii="Times New Roman" w:hAnsi="Times New Roman"/>
          <w:b/>
          <w:sz w:val="24"/>
          <w:szCs w:val="24"/>
          <w:lang w:val="en-US"/>
        </w:rPr>
        <w:t xml:space="preserve"> </w:t>
      </w:r>
      <w:r w:rsidR="008115CC" w:rsidRPr="00A50134">
        <w:rPr>
          <w:rFonts w:ascii="Times New Roman" w:hAnsi="Times New Roman"/>
          <w:b/>
          <w:sz w:val="24"/>
          <w:lang w:val="en-US"/>
        </w:rPr>
        <w:t>AGREEMENT</w:t>
      </w:r>
    </w:p>
    <w:p w14:paraId="41F9F1C8" w14:textId="77777777" w:rsidR="0018169A" w:rsidRPr="00A50134" w:rsidRDefault="0018169A" w:rsidP="00A155FD">
      <w:pPr>
        <w:jc w:val="center"/>
        <w:rPr>
          <w:b/>
          <w:color w:val="1F4E79" w:themeColor="accent1" w:themeShade="80"/>
          <w:sz w:val="24"/>
          <w:lang w:val="en-US"/>
        </w:rPr>
      </w:pPr>
    </w:p>
    <w:p w14:paraId="2CBD5F46" w14:textId="77777777" w:rsidR="0018169A" w:rsidRPr="00A50134" w:rsidRDefault="0018169A" w:rsidP="00A155FD">
      <w:pPr>
        <w:jc w:val="center"/>
        <w:rPr>
          <w:b/>
          <w:color w:val="1F4E79" w:themeColor="accent1" w:themeShade="80"/>
          <w:sz w:val="24"/>
          <w:lang w:val="en-US"/>
        </w:rPr>
      </w:pPr>
    </w:p>
    <w:p w14:paraId="77FCBD32" w14:textId="742EC6B7" w:rsidR="005B7F5E" w:rsidRPr="008115CC" w:rsidRDefault="008115CC" w:rsidP="005B7F5E">
      <w:pPr>
        <w:pStyle w:val="Brdtext"/>
        <w:rPr>
          <w:rFonts w:ascii="Times New Roman" w:hAnsi="Times New Roman"/>
          <w:szCs w:val="22"/>
          <w:lang w:val="en-US"/>
        </w:rPr>
      </w:pPr>
      <w:r w:rsidRPr="008115CC">
        <w:rPr>
          <w:rFonts w:ascii="Times New Roman" w:hAnsi="Times New Roman"/>
          <w:szCs w:val="22"/>
          <w:lang w:val="en-US"/>
        </w:rPr>
        <w:t>The parties</w:t>
      </w:r>
    </w:p>
    <w:p w14:paraId="35F30CEB" w14:textId="5559C90D" w:rsidR="00A155FD" w:rsidRPr="008115CC" w:rsidRDefault="005B7F5E" w:rsidP="00A155FD">
      <w:pPr>
        <w:ind w:left="720" w:hanging="720"/>
        <w:rPr>
          <w:rFonts w:ascii="Times New Roman" w:hAnsi="Times New Roman"/>
          <w:szCs w:val="22"/>
          <w:lang w:val="en-US" w:eastAsia="en-US"/>
        </w:rPr>
      </w:pPr>
      <w:r w:rsidRPr="008115CC">
        <w:rPr>
          <w:rFonts w:ascii="Times New Roman" w:hAnsi="Times New Roman"/>
          <w:szCs w:val="22"/>
          <w:lang w:val="en-US"/>
        </w:rPr>
        <w:t>(1)</w:t>
      </w:r>
      <w:r w:rsidRPr="008115CC">
        <w:rPr>
          <w:rFonts w:ascii="Times New Roman" w:hAnsi="Times New Roman"/>
          <w:szCs w:val="22"/>
          <w:lang w:val="en-US"/>
        </w:rPr>
        <w:tab/>
      </w:r>
      <w:r w:rsidR="00A155FD" w:rsidRPr="008115CC">
        <w:rPr>
          <w:rFonts w:ascii="Times New Roman" w:hAnsi="Times New Roman"/>
          <w:szCs w:val="22"/>
          <w:lang w:val="en-US" w:eastAsia="en-US"/>
        </w:rPr>
        <w:t xml:space="preserve">Uppsala </w:t>
      </w:r>
      <w:r w:rsidR="00B72670" w:rsidRPr="008115CC">
        <w:rPr>
          <w:rFonts w:ascii="Times New Roman" w:hAnsi="Times New Roman"/>
          <w:szCs w:val="22"/>
          <w:lang w:val="en-US" w:eastAsia="en-US"/>
        </w:rPr>
        <w:t>universitet</w:t>
      </w:r>
      <w:r w:rsidR="00A155FD" w:rsidRPr="008115CC">
        <w:rPr>
          <w:rFonts w:ascii="Times New Roman" w:hAnsi="Times New Roman"/>
          <w:szCs w:val="22"/>
          <w:lang w:val="en-US" w:eastAsia="en-US"/>
        </w:rPr>
        <w:t xml:space="preserve">, </w:t>
      </w:r>
      <w:r w:rsidR="008115CC" w:rsidRPr="008115CC">
        <w:rPr>
          <w:rFonts w:ascii="Times New Roman" w:hAnsi="Times New Roman"/>
          <w:szCs w:val="22"/>
          <w:lang w:val="en-US" w:eastAsia="en-US"/>
        </w:rPr>
        <w:t xml:space="preserve">for the purpose of this Agreement acting through its </w:t>
      </w:r>
      <w:r w:rsidR="00A155FD" w:rsidRPr="008115CC">
        <w:rPr>
          <w:rFonts w:ascii="Times New Roman" w:hAnsi="Times New Roman"/>
          <w:szCs w:val="22"/>
          <w:lang w:val="en-US" w:eastAsia="en-US"/>
        </w:rPr>
        <w:t>[</w:t>
      </w:r>
      <w:r w:rsidR="008115CC" w:rsidRPr="008115CC">
        <w:rPr>
          <w:rFonts w:ascii="Times New Roman" w:hAnsi="Times New Roman"/>
          <w:szCs w:val="22"/>
          <w:highlight w:val="yellow"/>
          <w:lang w:val="en-US" w:eastAsia="en-US"/>
        </w:rPr>
        <w:t>department/unit</w:t>
      </w:r>
      <w:r w:rsidR="00A155FD" w:rsidRPr="008115CC">
        <w:rPr>
          <w:rFonts w:ascii="Times New Roman" w:hAnsi="Times New Roman"/>
          <w:szCs w:val="22"/>
          <w:lang w:val="en-US" w:eastAsia="en-US"/>
        </w:rPr>
        <w:t>], [</w:t>
      </w:r>
      <w:r w:rsidR="00A155FD" w:rsidRPr="008115CC">
        <w:rPr>
          <w:rFonts w:ascii="Times New Roman" w:hAnsi="Times New Roman"/>
          <w:szCs w:val="22"/>
          <w:highlight w:val="yellow"/>
          <w:lang w:val="en-US" w:eastAsia="en-US"/>
        </w:rPr>
        <w:t>A</w:t>
      </w:r>
      <w:r w:rsidR="008115CC" w:rsidRPr="008115CC">
        <w:rPr>
          <w:rFonts w:ascii="Times New Roman" w:hAnsi="Times New Roman"/>
          <w:szCs w:val="22"/>
          <w:highlight w:val="yellow"/>
          <w:lang w:val="en-US" w:eastAsia="en-US"/>
        </w:rPr>
        <w:t>d</w:t>
      </w:r>
      <w:r w:rsidR="00A155FD" w:rsidRPr="008115CC">
        <w:rPr>
          <w:rFonts w:ascii="Times New Roman" w:hAnsi="Times New Roman"/>
          <w:szCs w:val="22"/>
          <w:highlight w:val="yellow"/>
          <w:lang w:val="en-US" w:eastAsia="en-US"/>
        </w:rPr>
        <w:t>dress</w:t>
      </w:r>
      <w:r w:rsidR="00A155FD" w:rsidRPr="008115CC">
        <w:rPr>
          <w:rFonts w:ascii="Times New Roman" w:hAnsi="Times New Roman"/>
          <w:szCs w:val="22"/>
          <w:lang w:val="en-US" w:eastAsia="en-US"/>
        </w:rPr>
        <w:t>] (</w:t>
      </w:r>
      <w:r w:rsidR="00633DCF">
        <w:rPr>
          <w:rFonts w:ascii="Times New Roman" w:hAnsi="Times New Roman"/>
          <w:szCs w:val="22"/>
          <w:lang w:val="en-US" w:eastAsia="en-US"/>
        </w:rPr>
        <w:t xml:space="preserve">hereinafter </w:t>
      </w:r>
      <w:proofErr w:type="gramStart"/>
      <w:r w:rsidR="002032DA">
        <w:rPr>
          <w:rFonts w:ascii="Times New Roman" w:hAnsi="Times New Roman"/>
          <w:szCs w:val="22"/>
          <w:lang w:val="en-US" w:eastAsia="en-US"/>
        </w:rPr>
        <w:t>the</w:t>
      </w:r>
      <w:r w:rsidR="00513CE5">
        <w:rPr>
          <w:rFonts w:ascii="Times New Roman" w:hAnsi="Times New Roman"/>
          <w:szCs w:val="22"/>
          <w:lang w:val="en-US" w:eastAsia="en-US"/>
        </w:rPr>
        <w:t xml:space="preserve"> </w:t>
      </w:r>
      <w:r w:rsidR="002032DA">
        <w:rPr>
          <w:rFonts w:ascii="Times New Roman" w:hAnsi="Times New Roman"/>
          <w:szCs w:val="22"/>
          <w:lang w:val="en-US" w:eastAsia="en-US"/>
        </w:rPr>
        <w:t>”University</w:t>
      </w:r>
      <w:proofErr w:type="gramEnd"/>
      <w:r w:rsidR="00B72670" w:rsidRPr="008115CC">
        <w:rPr>
          <w:rFonts w:ascii="Times New Roman" w:hAnsi="Times New Roman"/>
          <w:szCs w:val="22"/>
          <w:lang w:val="en-US" w:eastAsia="en-US"/>
        </w:rPr>
        <w:t>”)</w:t>
      </w:r>
      <w:r w:rsidR="00A155FD" w:rsidRPr="008115CC">
        <w:rPr>
          <w:rFonts w:ascii="Times New Roman" w:hAnsi="Times New Roman"/>
          <w:szCs w:val="22"/>
          <w:lang w:val="en-US" w:eastAsia="en-US"/>
        </w:rPr>
        <w:t xml:space="preserve"> </w:t>
      </w:r>
      <w:r w:rsidR="008115CC" w:rsidRPr="008115CC">
        <w:rPr>
          <w:rFonts w:ascii="Times New Roman" w:hAnsi="Times New Roman"/>
          <w:szCs w:val="22"/>
          <w:lang w:val="en-US" w:eastAsia="en-US"/>
        </w:rPr>
        <w:t>and</w:t>
      </w:r>
      <w:r w:rsidR="00B72670" w:rsidRPr="008115CC">
        <w:rPr>
          <w:rFonts w:ascii="Times New Roman" w:hAnsi="Times New Roman"/>
          <w:szCs w:val="22"/>
          <w:lang w:val="en-US" w:eastAsia="en-US"/>
        </w:rPr>
        <w:t xml:space="preserve"> </w:t>
      </w:r>
    </w:p>
    <w:p w14:paraId="4843609F" w14:textId="42E4AF42" w:rsidR="00A155FD" w:rsidRPr="008115CC" w:rsidRDefault="005B7F5E" w:rsidP="00A155FD">
      <w:pPr>
        <w:rPr>
          <w:rFonts w:ascii="Times New Roman" w:hAnsi="Times New Roman"/>
          <w:szCs w:val="22"/>
          <w:lang w:val="en-US" w:eastAsia="en-US"/>
        </w:rPr>
      </w:pPr>
      <w:r w:rsidRPr="008115CC">
        <w:rPr>
          <w:rFonts w:ascii="Times New Roman" w:hAnsi="Times New Roman"/>
          <w:szCs w:val="22"/>
          <w:lang w:val="en-US"/>
        </w:rPr>
        <w:t>(2)</w:t>
      </w:r>
      <w:r w:rsidRPr="008115CC">
        <w:rPr>
          <w:rFonts w:ascii="Times New Roman" w:hAnsi="Times New Roman"/>
          <w:szCs w:val="22"/>
          <w:lang w:val="en-US"/>
        </w:rPr>
        <w:tab/>
      </w:r>
      <w:r w:rsidR="00A155FD" w:rsidRPr="008115CC">
        <w:rPr>
          <w:rFonts w:ascii="Times New Roman" w:hAnsi="Times New Roman"/>
          <w:szCs w:val="22"/>
          <w:lang w:val="en-US" w:eastAsia="en-US"/>
        </w:rPr>
        <w:t>[</w:t>
      </w:r>
      <w:r w:rsidR="008115CC" w:rsidRPr="008115CC">
        <w:rPr>
          <w:rFonts w:ascii="Times New Roman" w:hAnsi="Times New Roman"/>
          <w:szCs w:val="22"/>
          <w:highlight w:val="yellow"/>
          <w:lang w:val="en-US" w:eastAsia="en-US"/>
        </w:rPr>
        <w:t>Name of sponsor</w:t>
      </w:r>
      <w:r w:rsidR="00A155FD" w:rsidRPr="008115CC">
        <w:rPr>
          <w:rFonts w:ascii="Times New Roman" w:hAnsi="Times New Roman"/>
          <w:szCs w:val="22"/>
          <w:lang w:val="en-US" w:eastAsia="en-US"/>
        </w:rPr>
        <w:t>], [</w:t>
      </w:r>
      <w:r w:rsidR="002032DA" w:rsidRPr="008115CC">
        <w:rPr>
          <w:rFonts w:ascii="Times New Roman" w:hAnsi="Times New Roman"/>
          <w:szCs w:val="22"/>
          <w:highlight w:val="yellow"/>
          <w:lang w:val="en-US" w:eastAsia="en-US"/>
        </w:rPr>
        <w:t>Address</w:t>
      </w:r>
      <w:r w:rsidR="002032DA" w:rsidRPr="008115CC">
        <w:rPr>
          <w:rFonts w:ascii="Times New Roman" w:hAnsi="Times New Roman"/>
          <w:szCs w:val="22"/>
          <w:lang w:val="en-US" w:eastAsia="en-US"/>
        </w:rPr>
        <w:t>] (</w:t>
      </w:r>
      <w:r w:rsidR="00633DCF">
        <w:rPr>
          <w:rFonts w:ascii="Times New Roman" w:hAnsi="Times New Roman"/>
          <w:szCs w:val="22"/>
          <w:lang w:val="en-US" w:eastAsia="en-US"/>
        </w:rPr>
        <w:t>hereinafter the</w:t>
      </w:r>
      <w:r w:rsidR="00633DCF" w:rsidRPr="008115CC">
        <w:rPr>
          <w:rFonts w:ascii="Times New Roman" w:hAnsi="Times New Roman"/>
          <w:szCs w:val="22"/>
          <w:lang w:val="en-US" w:eastAsia="en-US"/>
        </w:rPr>
        <w:t xml:space="preserve"> </w:t>
      </w:r>
      <w:r w:rsidR="00B72670" w:rsidRPr="008115CC">
        <w:rPr>
          <w:rFonts w:ascii="Times New Roman" w:hAnsi="Times New Roman"/>
          <w:szCs w:val="22"/>
          <w:lang w:val="en-US" w:eastAsia="en-US"/>
        </w:rPr>
        <w:t>“</w:t>
      </w:r>
      <w:r w:rsidR="008115CC" w:rsidRPr="008115CC">
        <w:rPr>
          <w:rFonts w:ascii="Times New Roman" w:hAnsi="Times New Roman"/>
          <w:szCs w:val="22"/>
          <w:lang w:val="en-US" w:eastAsia="en-US"/>
        </w:rPr>
        <w:t>Sponsor</w:t>
      </w:r>
      <w:r w:rsidR="00B72670" w:rsidRPr="008115CC">
        <w:rPr>
          <w:rFonts w:ascii="Times New Roman" w:hAnsi="Times New Roman"/>
          <w:szCs w:val="22"/>
          <w:lang w:val="en-US" w:eastAsia="en-US"/>
        </w:rPr>
        <w:t xml:space="preserve">”) </w:t>
      </w:r>
    </w:p>
    <w:p w14:paraId="5BDE9804" w14:textId="77777777" w:rsidR="00CA64ED" w:rsidRPr="008115CC" w:rsidRDefault="00CA64ED" w:rsidP="00125361">
      <w:pPr>
        <w:rPr>
          <w:rFonts w:ascii="Times New Roman" w:hAnsi="Times New Roman"/>
          <w:szCs w:val="22"/>
          <w:lang w:val="en-US"/>
        </w:rPr>
      </w:pPr>
    </w:p>
    <w:p w14:paraId="057AACA5" w14:textId="55E4455D" w:rsidR="00B72670" w:rsidRPr="008115CC" w:rsidRDefault="008115CC" w:rsidP="00125361">
      <w:pPr>
        <w:rPr>
          <w:rFonts w:ascii="Times New Roman" w:hAnsi="Times New Roman"/>
          <w:szCs w:val="22"/>
          <w:lang w:val="en-US"/>
        </w:rPr>
      </w:pPr>
      <w:r w:rsidRPr="008115CC">
        <w:rPr>
          <w:rFonts w:ascii="Times New Roman" w:hAnsi="Times New Roman"/>
          <w:szCs w:val="22"/>
          <w:lang w:val="en-US"/>
        </w:rPr>
        <w:t xml:space="preserve">hereby agree to the following sponsoring by the Sponsor of </w:t>
      </w:r>
      <w:r w:rsidR="00513CE5">
        <w:rPr>
          <w:rFonts w:ascii="Times New Roman" w:hAnsi="Times New Roman"/>
          <w:szCs w:val="22"/>
          <w:lang w:val="en-US"/>
        </w:rPr>
        <w:t>the University</w:t>
      </w:r>
      <w:r w:rsidRPr="008115CC">
        <w:rPr>
          <w:rFonts w:ascii="Times New Roman" w:hAnsi="Times New Roman"/>
          <w:szCs w:val="22"/>
          <w:lang w:val="en-US"/>
        </w:rPr>
        <w:t>.</w:t>
      </w:r>
      <w:r w:rsidR="002032DA">
        <w:rPr>
          <w:rFonts w:ascii="Times New Roman" w:hAnsi="Times New Roman"/>
          <w:szCs w:val="22"/>
          <w:lang w:val="en-US"/>
        </w:rPr>
        <w:t xml:space="preserve"> </w:t>
      </w:r>
      <w:r w:rsidR="00513CE5">
        <w:rPr>
          <w:rFonts w:ascii="Times New Roman" w:hAnsi="Times New Roman"/>
          <w:szCs w:val="22"/>
          <w:lang w:val="en-US"/>
        </w:rPr>
        <w:t>The University</w:t>
      </w:r>
      <w:r w:rsidR="002032DA">
        <w:rPr>
          <w:rFonts w:ascii="Times New Roman" w:hAnsi="Times New Roman"/>
          <w:szCs w:val="22"/>
          <w:lang w:val="en-US"/>
        </w:rPr>
        <w:t xml:space="preserve"> and the Sponsor may be referred to as a Party individually or as the Parties together below.</w:t>
      </w:r>
      <w:r w:rsidRPr="008115CC">
        <w:rPr>
          <w:rFonts w:ascii="Times New Roman" w:hAnsi="Times New Roman"/>
          <w:szCs w:val="22"/>
          <w:lang w:val="en-US"/>
        </w:rPr>
        <w:t xml:space="preserve"> </w:t>
      </w:r>
    </w:p>
    <w:p w14:paraId="4E3DEB97" w14:textId="77777777" w:rsidR="00125361" w:rsidRPr="008115CC" w:rsidRDefault="00125361" w:rsidP="00125361">
      <w:pPr>
        <w:rPr>
          <w:rFonts w:ascii="Times New Roman" w:hAnsi="Times New Roman"/>
          <w:color w:val="1F4E79" w:themeColor="accent1" w:themeShade="80"/>
          <w:szCs w:val="22"/>
          <w:lang w:val="en-US" w:eastAsia="en-US"/>
        </w:rPr>
      </w:pPr>
      <w:bookmarkStart w:id="1" w:name="_Toc392145134"/>
    </w:p>
    <w:bookmarkEnd w:id="1"/>
    <w:p w14:paraId="3883DBCB" w14:textId="3EDFF0B1" w:rsidR="005B7F5E" w:rsidRPr="001F4592" w:rsidRDefault="00125361" w:rsidP="00125361">
      <w:pPr>
        <w:pStyle w:val="Brdtext"/>
        <w:ind w:left="720" w:hanging="720"/>
        <w:rPr>
          <w:rFonts w:ascii="Times New Roman" w:hAnsi="Times New Roman"/>
          <w:b/>
          <w:szCs w:val="22"/>
          <w:lang w:val="sv-SE"/>
        </w:rPr>
      </w:pPr>
      <w:r w:rsidRPr="001F4592">
        <w:rPr>
          <w:rFonts w:ascii="Times New Roman" w:hAnsi="Times New Roman"/>
          <w:b/>
          <w:szCs w:val="22"/>
          <w:lang w:val="sv-SE"/>
        </w:rPr>
        <w:t>1.</w:t>
      </w:r>
      <w:r w:rsidRPr="001F4592">
        <w:rPr>
          <w:rFonts w:ascii="Times New Roman" w:hAnsi="Times New Roman"/>
          <w:b/>
          <w:szCs w:val="22"/>
          <w:lang w:val="sv-SE"/>
        </w:rPr>
        <w:tab/>
      </w:r>
      <w:proofErr w:type="spellStart"/>
      <w:r w:rsidR="008115CC" w:rsidRPr="001F4592">
        <w:rPr>
          <w:rFonts w:ascii="Times New Roman" w:hAnsi="Times New Roman"/>
          <w:b/>
          <w:szCs w:val="22"/>
          <w:lang w:val="sv-SE"/>
        </w:rPr>
        <w:t>Background</w:t>
      </w:r>
      <w:proofErr w:type="spellEnd"/>
    </w:p>
    <w:p w14:paraId="0BA6D7A9" w14:textId="3FCFE7A9" w:rsidR="001F4592" w:rsidRPr="00633DCF" w:rsidRDefault="001F4592" w:rsidP="00125361">
      <w:pPr>
        <w:pStyle w:val="BBClause2"/>
        <w:rPr>
          <w:rFonts w:ascii="Times New Roman" w:hAnsi="Times New Roman"/>
          <w:szCs w:val="22"/>
          <w:lang w:val="en-US"/>
        </w:rPr>
      </w:pPr>
      <w:r w:rsidRPr="001F4592">
        <w:rPr>
          <w:rFonts w:ascii="Times New Roman" w:hAnsi="Times New Roman"/>
          <w:szCs w:val="22"/>
          <w:lang w:val="en-US"/>
        </w:rPr>
        <w:t xml:space="preserve">Sponsored activities at </w:t>
      </w:r>
      <w:r w:rsidR="00513CE5">
        <w:rPr>
          <w:rFonts w:ascii="Times New Roman" w:hAnsi="Times New Roman"/>
          <w:szCs w:val="22"/>
          <w:lang w:val="en-US"/>
        </w:rPr>
        <w:t>the University</w:t>
      </w:r>
      <w:r w:rsidRPr="001F4592">
        <w:rPr>
          <w:rFonts w:ascii="Times New Roman" w:hAnsi="Times New Roman"/>
          <w:szCs w:val="22"/>
          <w:lang w:val="en-US"/>
        </w:rPr>
        <w:t xml:space="preserve"> must be characterized by </w:t>
      </w:r>
      <w:r w:rsidR="002032DA">
        <w:rPr>
          <w:rFonts w:ascii="Times New Roman" w:hAnsi="Times New Roman"/>
          <w:szCs w:val="22"/>
          <w:lang w:val="en-US"/>
        </w:rPr>
        <w:t>transparency</w:t>
      </w:r>
      <w:r w:rsidR="002032DA" w:rsidRPr="001F4592">
        <w:rPr>
          <w:rFonts w:ascii="Times New Roman" w:hAnsi="Times New Roman"/>
          <w:szCs w:val="22"/>
          <w:lang w:val="en-US"/>
        </w:rPr>
        <w:t xml:space="preserve"> </w:t>
      </w:r>
      <w:r w:rsidRPr="001F4592">
        <w:rPr>
          <w:rFonts w:ascii="Times New Roman" w:hAnsi="Times New Roman"/>
          <w:szCs w:val="22"/>
          <w:lang w:val="en-US"/>
        </w:rPr>
        <w:t xml:space="preserve">and </w:t>
      </w:r>
      <w:r w:rsidR="002032DA">
        <w:rPr>
          <w:rFonts w:ascii="Times New Roman" w:hAnsi="Times New Roman"/>
          <w:szCs w:val="22"/>
          <w:lang w:val="en-US"/>
        </w:rPr>
        <w:t>must be able to</w:t>
      </w:r>
      <w:r w:rsidR="002032DA" w:rsidRPr="001F4592">
        <w:rPr>
          <w:rFonts w:ascii="Times New Roman" w:hAnsi="Times New Roman"/>
          <w:szCs w:val="22"/>
          <w:lang w:val="en-US"/>
        </w:rPr>
        <w:t xml:space="preserve"> </w:t>
      </w:r>
      <w:r w:rsidRPr="001F4592">
        <w:rPr>
          <w:rFonts w:ascii="Times New Roman" w:hAnsi="Times New Roman"/>
          <w:szCs w:val="22"/>
          <w:lang w:val="en-US"/>
        </w:rPr>
        <w:t>withstand</w:t>
      </w:r>
      <w:r w:rsidR="002032DA">
        <w:rPr>
          <w:rFonts w:ascii="Times New Roman" w:hAnsi="Times New Roman"/>
          <w:szCs w:val="22"/>
          <w:lang w:val="en-US"/>
        </w:rPr>
        <w:t xml:space="preserve"> public</w:t>
      </w:r>
      <w:r w:rsidRPr="001F4592">
        <w:rPr>
          <w:rFonts w:ascii="Times New Roman" w:hAnsi="Times New Roman"/>
          <w:szCs w:val="22"/>
          <w:lang w:val="en-US"/>
        </w:rPr>
        <w:t xml:space="preserve"> scrutiny.</w:t>
      </w:r>
      <w:r w:rsidR="00A70270" w:rsidRPr="00A70270">
        <w:rPr>
          <w:rFonts w:ascii="Times New Roman" w:hAnsi="Times New Roman"/>
          <w:szCs w:val="22"/>
          <w:lang w:val="en-US"/>
        </w:rPr>
        <w:t xml:space="preserve"> </w:t>
      </w:r>
      <w:r w:rsidR="00A70270">
        <w:rPr>
          <w:rFonts w:ascii="Times New Roman" w:hAnsi="Times New Roman"/>
          <w:szCs w:val="22"/>
          <w:lang w:val="en-US"/>
        </w:rPr>
        <w:t xml:space="preserve">It is of crucial importance that trust in </w:t>
      </w:r>
      <w:r w:rsidR="00513CE5">
        <w:rPr>
          <w:rFonts w:ascii="Times New Roman" w:hAnsi="Times New Roman"/>
          <w:szCs w:val="22"/>
          <w:lang w:val="en-US"/>
        </w:rPr>
        <w:t>the University</w:t>
      </w:r>
      <w:r w:rsidR="00A70270">
        <w:rPr>
          <w:rFonts w:ascii="Times New Roman" w:hAnsi="Times New Roman"/>
          <w:szCs w:val="22"/>
          <w:lang w:val="en-US"/>
        </w:rPr>
        <w:t xml:space="preserve"> is not damaged through sponsorship collaborations and that</w:t>
      </w:r>
      <w:r w:rsidRPr="001F4592">
        <w:rPr>
          <w:rFonts w:ascii="Times New Roman" w:hAnsi="Times New Roman"/>
          <w:szCs w:val="22"/>
          <w:lang w:val="en-US"/>
        </w:rPr>
        <w:t xml:space="preserve"> </w:t>
      </w:r>
      <w:r w:rsidR="00A70270">
        <w:rPr>
          <w:rFonts w:ascii="Times New Roman" w:hAnsi="Times New Roman"/>
          <w:szCs w:val="22"/>
          <w:lang w:val="en-US"/>
        </w:rPr>
        <w:t>s</w:t>
      </w:r>
      <w:r>
        <w:rPr>
          <w:rFonts w:ascii="Times New Roman" w:hAnsi="Times New Roman"/>
          <w:szCs w:val="22"/>
          <w:lang w:val="en-US"/>
        </w:rPr>
        <w:t xml:space="preserve">ponsored activities </w:t>
      </w:r>
      <w:r w:rsidR="002032DA">
        <w:rPr>
          <w:rFonts w:ascii="Times New Roman" w:hAnsi="Times New Roman"/>
          <w:szCs w:val="22"/>
          <w:lang w:val="en-US"/>
        </w:rPr>
        <w:t>therefore</w:t>
      </w:r>
      <w:r w:rsidR="00A70270">
        <w:rPr>
          <w:rFonts w:ascii="Times New Roman" w:hAnsi="Times New Roman"/>
          <w:szCs w:val="22"/>
          <w:lang w:val="en-US"/>
        </w:rPr>
        <w:t xml:space="preserve"> must</w:t>
      </w:r>
      <w:r>
        <w:rPr>
          <w:rFonts w:ascii="Times New Roman" w:hAnsi="Times New Roman"/>
          <w:szCs w:val="22"/>
          <w:lang w:val="en-US"/>
        </w:rPr>
        <w:t xml:space="preserve"> </w:t>
      </w:r>
      <w:r w:rsidR="00A70270">
        <w:rPr>
          <w:rFonts w:ascii="Times New Roman" w:hAnsi="Times New Roman"/>
          <w:szCs w:val="22"/>
          <w:lang w:val="en-US"/>
        </w:rPr>
        <w:t xml:space="preserve">not infringe relevant </w:t>
      </w:r>
      <w:r w:rsidR="00513CE5">
        <w:rPr>
          <w:rFonts w:ascii="Times New Roman" w:hAnsi="Times New Roman"/>
          <w:szCs w:val="22"/>
          <w:lang w:val="en-US"/>
        </w:rPr>
        <w:t>University</w:t>
      </w:r>
      <w:r>
        <w:rPr>
          <w:rFonts w:ascii="Times New Roman" w:hAnsi="Times New Roman"/>
          <w:szCs w:val="22"/>
          <w:lang w:val="en-US"/>
        </w:rPr>
        <w:t xml:space="preserve"> guidelines</w:t>
      </w:r>
      <w:r w:rsidR="00A70270">
        <w:rPr>
          <w:rFonts w:ascii="Times New Roman" w:hAnsi="Times New Roman"/>
          <w:szCs w:val="22"/>
          <w:lang w:val="en-US"/>
        </w:rPr>
        <w:t xml:space="preserve"> and applicable legislation</w:t>
      </w:r>
      <w:r>
        <w:rPr>
          <w:rFonts w:ascii="Times New Roman" w:hAnsi="Times New Roman"/>
          <w:szCs w:val="22"/>
          <w:lang w:val="en-US"/>
        </w:rPr>
        <w:t xml:space="preserve">. </w:t>
      </w:r>
      <w:r w:rsidR="00A70270">
        <w:rPr>
          <w:rFonts w:ascii="Times New Roman" w:hAnsi="Times New Roman"/>
          <w:szCs w:val="22"/>
          <w:lang w:val="en-US"/>
        </w:rPr>
        <w:t xml:space="preserve">Key requirement in this context are that </w:t>
      </w:r>
      <w:r w:rsidR="00633DCF">
        <w:rPr>
          <w:rFonts w:ascii="Times New Roman" w:hAnsi="Times New Roman"/>
          <w:szCs w:val="22"/>
          <w:lang w:val="en-US"/>
        </w:rPr>
        <w:t>sponsorship</w:t>
      </w:r>
      <w:r w:rsidR="00A70270">
        <w:rPr>
          <w:rFonts w:ascii="Times New Roman" w:hAnsi="Times New Roman"/>
          <w:szCs w:val="22"/>
          <w:lang w:val="en-US"/>
        </w:rPr>
        <w:t>s</w:t>
      </w:r>
      <w:r w:rsidR="00633DCF">
        <w:rPr>
          <w:rFonts w:ascii="Times New Roman" w:hAnsi="Times New Roman"/>
          <w:szCs w:val="22"/>
          <w:lang w:val="en-US"/>
        </w:rPr>
        <w:t xml:space="preserve"> must not result in </w:t>
      </w:r>
      <w:r w:rsidR="00A70270">
        <w:rPr>
          <w:rFonts w:ascii="Times New Roman" w:hAnsi="Times New Roman"/>
          <w:szCs w:val="22"/>
          <w:lang w:val="en-US"/>
        </w:rPr>
        <w:t>s</w:t>
      </w:r>
      <w:r w:rsidR="00633DCF">
        <w:rPr>
          <w:rFonts w:ascii="Times New Roman" w:hAnsi="Times New Roman"/>
          <w:szCs w:val="22"/>
          <w:lang w:val="en-US"/>
        </w:rPr>
        <w:t>ponsor</w:t>
      </w:r>
      <w:r w:rsidR="00A70270">
        <w:rPr>
          <w:rFonts w:ascii="Times New Roman" w:hAnsi="Times New Roman"/>
          <w:szCs w:val="22"/>
          <w:lang w:val="en-US"/>
        </w:rPr>
        <w:t>s</w:t>
      </w:r>
      <w:r w:rsidR="00633DCF">
        <w:rPr>
          <w:rFonts w:ascii="Times New Roman" w:hAnsi="Times New Roman"/>
          <w:szCs w:val="22"/>
          <w:lang w:val="en-US"/>
        </w:rPr>
        <w:t xml:space="preserve"> being </w:t>
      </w:r>
      <w:r w:rsidR="00A70270">
        <w:rPr>
          <w:rFonts w:ascii="Times New Roman" w:hAnsi="Times New Roman"/>
          <w:szCs w:val="22"/>
          <w:lang w:val="en-US"/>
        </w:rPr>
        <w:t xml:space="preserve">granted </w:t>
      </w:r>
      <w:r w:rsidR="00633DCF">
        <w:rPr>
          <w:rFonts w:ascii="Times New Roman" w:hAnsi="Times New Roman"/>
          <w:szCs w:val="22"/>
          <w:lang w:val="en-US"/>
        </w:rPr>
        <w:t xml:space="preserve">decisive influence in decision-making processes at </w:t>
      </w:r>
      <w:r w:rsidR="00513CE5">
        <w:rPr>
          <w:rFonts w:ascii="Times New Roman" w:hAnsi="Times New Roman"/>
          <w:szCs w:val="22"/>
          <w:lang w:val="en-US"/>
        </w:rPr>
        <w:t>the University</w:t>
      </w:r>
      <w:r w:rsidR="00633DCF">
        <w:rPr>
          <w:rFonts w:ascii="Times New Roman" w:hAnsi="Times New Roman"/>
          <w:szCs w:val="22"/>
          <w:lang w:val="en-US"/>
        </w:rPr>
        <w:t xml:space="preserve"> or that the sponsorship results in </w:t>
      </w:r>
      <w:r w:rsidR="00A70270">
        <w:rPr>
          <w:rFonts w:ascii="Times New Roman" w:hAnsi="Times New Roman"/>
          <w:szCs w:val="22"/>
          <w:lang w:val="en-US"/>
        </w:rPr>
        <w:t xml:space="preserve">a sponsor </w:t>
      </w:r>
      <w:r w:rsidR="00633DCF">
        <w:rPr>
          <w:rFonts w:ascii="Times New Roman" w:hAnsi="Times New Roman"/>
          <w:szCs w:val="22"/>
          <w:lang w:val="en-US"/>
        </w:rPr>
        <w:t xml:space="preserve">obtaining exclusive rights to </w:t>
      </w:r>
      <w:r w:rsidR="00633DCF" w:rsidRPr="00633DCF">
        <w:rPr>
          <w:rFonts w:ascii="Times New Roman" w:hAnsi="Times New Roman"/>
          <w:szCs w:val="22"/>
          <w:lang w:val="en-US"/>
        </w:rPr>
        <w:t xml:space="preserve">deliver goods or services to </w:t>
      </w:r>
      <w:r w:rsidR="00513CE5">
        <w:rPr>
          <w:rFonts w:ascii="Times New Roman" w:hAnsi="Times New Roman"/>
          <w:szCs w:val="22"/>
          <w:lang w:val="en-US"/>
        </w:rPr>
        <w:t>the University</w:t>
      </w:r>
      <w:r w:rsidR="00633DCF" w:rsidRPr="00633DCF">
        <w:rPr>
          <w:rFonts w:ascii="Times New Roman" w:hAnsi="Times New Roman"/>
          <w:szCs w:val="22"/>
          <w:lang w:val="en-US"/>
        </w:rPr>
        <w:t xml:space="preserve">. </w:t>
      </w:r>
      <w:r w:rsidRPr="00633DCF">
        <w:rPr>
          <w:rFonts w:ascii="Times New Roman" w:hAnsi="Times New Roman"/>
          <w:szCs w:val="22"/>
          <w:lang w:val="en-US"/>
        </w:rPr>
        <w:t xml:space="preserve">  </w:t>
      </w:r>
    </w:p>
    <w:p w14:paraId="13550C36" w14:textId="25F72247" w:rsidR="00633DCF" w:rsidRPr="00633DCF" w:rsidRDefault="00633DCF" w:rsidP="00125361">
      <w:pPr>
        <w:pStyle w:val="BBClause2"/>
        <w:rPr>
          <w:rFonts w:ascii="Times New Roman" w:hAnsi="Times New Roman"/>
          <w:szCs w:val="22"/>
          <w:lang w:val="en-US"/>
        </w:rPr>
      </w:pPr>
      <w:r w:rsidRPr="00633DCF">
        <w:rPr>
          <w:rFonts w:ascii="Times New Roman" w:hAnsi="Times New Roman"/>
          <w:szCs w:val="22"/>
          <w:lang w:val="en-US"/>
        </w:rPr>
        <w:t xml:space="preserve">The current sponsorship </w:t>
      </w:r>
      <w:r w:rsidR="00A70270">
        <w:rPr>
          <w:rFonts w:ascii="Times New Roman" w:hAnsi="Times New Roman"/>
          <w:szCs w:val="22"/>
          <w:lang w:val="en-US"/>
        </w:rPr>
        <w:t>concerns</w:t>
      </w:r>
      <w:r w:rsidR="00A70270" w:rsidRPr="00633DCF">
        <w:rPr>
          <w:rFonts w:ascii="Times New Roman" w:hAnsi="Times New Roman"/>
          <w:szCs w:val="22"/>
          <w:lang w:val="en-US"/>
        </w:rPr>
        <w:t xml:space="preserve"> </w:t>
      </w:r>
      <w:r w:rsidRPr="00633DCF">
        <w:rPr>
          <w:rFonts w:ascii="Times New Roman" w:hAnsi="Times New Roman"/>
          <w:szCs w:val="22"/>
          <w:lang w:val="en-US"/>
        </w:rPr>
        <w:t>the following activity (</w:t>
      </w:r>
      <w:r w:rsidRPr="00633DCF">
        <w:rPr>
          <w:rFonts w:ascii="Times New Roman" w:hAnsi="Times New Roman"/>
          <w:szCs w:val="22"/>
          <w:lang w:val="en-US" w:eastAsia="en-US"/>
        </w:rPr>
        <w:t>hereinafter the “Event”):</w:t>
      </w:r>
    </w:p>
    <w:p w14:paraId="14E251C2" w14:textId="037DC7CB" w:rsidR="00125361" w:rsidRPr="00633DCF" w:rsidRDefault="00B72670" w:rsidP="00B72670">
      <w:pPr>
        <w:pStyle w:val="BBClause2"/>
        <w:numPr>
          <w:ilvl w:val="0"/>
          <w:numId w:val="0"/>
        </w:numPr>
        <w:ind w:left="720"/>
        <w:rPr>
          <w:rFonts w:ascii="Times New Roman" w:hAnsi="Times New Roman"/>
          <w:szCs w:val="22"/>
          <w:lang w:val="en-US"/>
        </w:rPr>
      </w:pPr>
      <w:r w:rsidRPr="00633DCF">
        <w:rPr>
          <w:rFonts w:ascii="Times New Roman" w:hAnsi="Times New Roman"/>
          <w:szCs w:val="22"/>
          <w:lang w:val="en-US"/>
        </w:rPr>
        <w:t>[</w:t>
      </w:r>
      <w:r w:rsidR="00633DCF" w:rsidRPr="00633DCF">
        <w:rPr>
          <w:rFonts w:ascii="Times New Roman" w:hAnsi="Times New Roman"/>
          <w:szCs w:val="22"/>
          <w:highlight w:val="yellow"/>
          <w:lang w:val="en-US"/>
        </w:rPr>
        <w:t>name the sponsored activity</w:t>
      </w:r>
      <w:r w:rsidRPr="00633DCF">
        <w:rPr>
          <w:rFonts w:ascii="Times New Roman" w:hAnsi="Times New Roman"/>
          <w:szCs w:val="22"/>
          <w:lang w:val="en-US"/>
        </w:rPr>
        <w:t xml:space="preserve">] </w:t>
      </w:r>
    </w:p>
    <w:p w14:paraId="4967355A" w14:textId="509444A8" w:rsidR="00CD7DBF" w:rsidRPr="00633DCF" w:rsidRDefault="00CD7DBF" w:rsidP="00CD7DBF">
      <w:pPr>
        <w:pStyle w:val="BBClause2"/>
        <w:numPr>
          <w:ilvl w:val="0"/>
          <w:numId w:val="0"/>
        </w:numPr>
        <w:ind w:left="720" w:hanging="720"/>
        <w:rPr>
          <w:rFonts w:ascii="Times New Roman" w:hAnsi="Times New Roman"/>
          <w:szCs w:val="22"/>
          <w:lang w:val="en-US"/>
        </w:rPr>
      </w:pPr>
      <w:r w:rsidRPr="00633DCF">
        <w:rPr>
          <w:rFonts w:ascii="Times New Roman" w:hAnsi="Times New Roman"/>
          <w:szCs w:val="22"/>
          <w:lang w:val="en-US"/>
        </w:rPr>
        <w:t>1.3</w:t>
      </w:r>
      <w:r w:rsidRPr="00633DCF">
        <w:rPr>
          <w:rFonts w:ascii="Times New Roman" w:hAnsi="Times New Roman"/>
          <w:szCs w:val="22"/>
          <w:lang w:val="en-US"/>
        </w:rPr>
        <w:tab/>
      </w:r>
      <w:r w:rsidR="00633DCF" w:rsidRPr="00633DCF">
        <w:rPr>
          <w:rFonts w:ascii="Times New Roman" w:hAnsi="Times New Roman"/>
          <w:szCs w:val="22"/>
          <w:lang w:val="en-US"/>
        </w:rPr>
        <w:t xml:space="preserve">The purpose of the sponsorship is: </w:t>
      </w:r>
    </w:p>
    <w:p w14:paraId="17769F2E" w14:textId="53C94B48" w:rsidR="00CD7DBF" w:rsidRPr="00633DCF" w:rsidRDefault="00CD7DBF" w:rsidP="00CD7DBF">
      <w:pPr>
        <w:pStyle w:val="BBClause2"/>
        <w:numPr>
          <w:ilvl w:val="0"/>
          <w:numId w:val="0"/>
        </w:numPr>
        <w:ind w:left="720" w:hanging="720"/>
        <w:rPr>
          <w:rFonts w:ascii="Times New Roman" w:hAnsi="Times New Roman"/>
          <w:szCs w:val="22"/>
          <w:lang w:val="en-US"/>
        </w:rPr>
      </w:pPr>
      <w:r w:rsidRPr="00633DCF">
        <w:rPr>
          <w:rFonts w:ascii="Times New Roman" w:hAnsi="Times New Roman"/>
          <w:szCs w:val="22"/>
          <w:lang w:val="en-US"/>
        </w:rPr>
        <w:tab/>
        <w:t>[</w:t>
      </w:r>
      <w:r w:rsidR="00633DCF" w:rsidRPr="00633DCF">
        <w:rPr>
          <w:rFonts w:ascii="Times New Roman" w:hAnsi="Times New Roman"/>
          <w:szCs w:val="22"/>
          <w:highlight w:val="yellow"/>
          <w:lang w:val="en-US"/>
        </w:rPr>
        <w:t>name the purpose</w:t>
      </w:r>
      <w:r w:rsidRPr="00633DCF">
        <w:rPr>
          <w:rFonts w:ascii="Times New Roman" w:hAnsi="Times New Roman"/>
          <w:szCs w:val="22"/>
          <w:lang w:val="en-US"/>
        </w:rPr>
        <w:t>]</w:t>
      </w:r>
    </w:p>
    <w:p w14:paraId="3CC56740" w14:textId="505BB25A" w:rsidR="0018169A" w:rsidRPr="00633DCF" w:rsidRDefault="00125361" w:rsidP="0018169A">
      <w:pPr>
        <w:pStyle w:val="BBClause2"/>
        <w:numPr>
          <w:ilvl w:val="0"/>
          <w:numId w:val="0"/>
        </w:numPr>
        <w:rPr>
          <w:rFonts w:ascii="Times New Roman" w:hAnsi="Times New Roman"/>
          <w:b/>
          <w:szCs w:val="22"/>
          <w:lang w:val="en-US"/>
        </w:rPr>
      </w:pPr>
      <w:r w:rsidRPr="00633DCF">
        <w:rPr>
          <w:rFonts w:ascii="Times New Roman" w:hAnsi="Times New Roman"/>
          <w:b/>
          <w:szCs w:val="22"/>
          <w:lang w:val="en-US"/>
        </w:rPr>
        <w:t>2.</w:t>
      </w:r>
      <w:r w:rsidRPr="00633DCF">
        <w:rPr>
          <w:rFonts w:ascii="Times New Roman" w:hAnsi="Times New Roman"/>
          <w:szCs w:val="22"/>
          <w:lang w:val="en-US"/>
        </w:rPr>
        <w:tab/>
      </w:r>
      <w:r w:rsidR="00633DCF" w:rsidRPr="00633DCF">
        <w:rPr>
          <w:rFonts w:ascii="Times New Roman" w:hAnsi="Times New Roman"/>
          <w:b/>
          <w:szCs w:val="22"/>
          <w:lang w:val="en-US"/>
        </w:rPr>
        <w:t>Sponsorship effort</w:t>
      </w:r>
    </w:p>
    <w:p w14:paraId="7C16DD49" w14:textId="7E7BF3A7" w:rsidR="00B72670" w:rsidRPr="003F7CED" w:rsidRDefault="00633DCF" w:rsidP="0018169A">
      <w:pPr>
        <w:pStyle w:val="BBClause2"/>
        <w:numPr>
          <w:ilvl w:val="0"/>
          <w:numId w:val="0"/>
        </w:numPr>
        <w:ind w:left="720" w:hanging="720"/>
        <w:rPr>
          <w:rFonts w:ascii="Times New Roman" w:hAnsi="Times New Roman"/>
          <w:b/>
          <w:i/>
          <w:szCs w:val="22"/>
          <w:lang w:val="en-US"/>
        </w:rPr>
      </w:pPr>
      <w:r w:rsidRPr="003F7CED">
        <w:rPr>
          <w:rFonts w:ascii="Times New Roman" w:hAnsi="Times New Roman"/>
          <w:i/>
          <w:szCs w:val="22"/>
          <w:highlight w:val="cyan"/>
          <w:lang w:val="en-US"/>
        </w:rPr>
        <w:t>Alternative for cash compensation</w:t>
      </w:r>
    </w:p>
    <w:p w14:paraId="08A5D465" w14:textId="1675DA3F" w:rsidR="00020A96" w:rsidRPr="00020A96" w:rsidRDefault="00B72670" w:rsidP="0018169A">
      <w:pPr>
        <w:pStyle w:val="BBClause2"/>
        <w:numPr>
          <w:ilvl w:val="0"/>
          <w:numId w:val="0"/>
        </w:numPr>
        <w:ind w:left="720" w:hanging="720"/>
        <w:rPr>
          <w:rFonts w:ascii="Times New Roman" w:hAnsi="Times New Roman"/>
          <w:szCs w:val="22"/>
          <w:lang w:val="en-US"/>
        </w:rPr>
      </w:pPr>
      <w:r w:rsidRPr="00020A96">
        <w:rPr>
          <w:rFonts w:ascii="Times New Roman" w:hAnsi="Times New Roman"/>
          <w:szCs w:val="22"/>
          <w:lang w:val="en-US"/>
        </w:rPr>
        <w:t>2.1</w:t>
      </w:r>
      <w:r w:rsidRPr="00020A96">
        <w:rPr>
          <w:rFonts w:ascii="Times New Roman" w:hAnsi="Times New Roman"/>
          <w:szCs w:val="22"/>
          <w:lang w:val="en-US"/>
        </w:rPr>
        <w:tab/>
      </w:r>
      <w:r w:rsidR="00020A96" w:rsidRPr="00020A96">
        <w:rPr>
          <w:rFonts w:ascii="Times New Roman" w:hAnsi="Times New Roman"/>
          <w:szCs w:val="22"/>
          <w:lang w:val="en-US"/>
        </w:rPr>
        <w:t xml:space="preserve">In consideration of </w:t>
      </w:r>
      <w:r w:rsidR="00513CE5">
        <w:rPr>
          <w:rFonts w:ascii="Times New Roman" w:hAnsi="Times New Roman"/>
          <w:szCs w:val="22"/>
          <w:lang w:val="en-US"/>
        </w:rPr>
        <w:t>the University</w:t>
      </w:r>
      <w:r w:rsidR="00343224">
        <w:rPr>
          <w:rFonts w:ascii="Times New Roman" w:hAnsi="Times New Roman"/>
          <w:szCs w:val="22"/>
          <w:lang w:val="en-US"/>
        </w:rPr>
        <w:t>’s</w:t>
      </w:r>
      <w:r w:rsidR="00343224" w:rsidRPr="00020A96">
        <w:rPr>
          <w:rFonts w:ascii="Times New Roman" w:hAnsi="Times New Roman"/>
          <w:szCs w:val="22"/>
          <w:lang w:val="en-US"/>
        </w:rPr>
        <w:t xml:space="preserve"> </w:t>
      </w:r>
      <w:r w:rsidR="00020A96" w:rsidRPr="00020A96">
        <w:rPr>
          <w:rFonts w:ascii="Times New Roman" w:hAnsi="Times New Roman"/>
          <w:szCs w:val="22"/>
          <w:lang w:val="en-US"/>
        </w:rPr>
        <w:t>counter performance stated below during the Event, the Sponsor</w:t>
      </w:r>
      <w:r w:rsidR="00343224">
        <w:rPr>
          <w:rFonts w:ascii="Times New Roman" w:hAnsi="Times New Roman"/>
          <w:szCs w:val="22"/>
          <w:lang w:val="en-US"/>
        </w:rPr>
        <w:t xml:space="preserve"> shall as its sponsorship effort</w:t>
      </w:r>
      <w:r w:rsidR="00020A96" w:rsidRPr="00020A96">
        <w:rPr>
          <w:rFonts w:ascii="Times New Roman" w:hAnsi="Times New Roman"/>
          <w:szCs w:val="22"/>
          <w:lang w:val="en-US"/>
        </w:rPr>
        <w:t xml:space="preserve"> reimburse </w:t>
      </w:r>
      <w:r w:rsidR="00513CE5">
        <w:rPr>
          <w:rFonts w:ascii="Times New Roman" w:hAnsi="Times New Roman"/>
          <w:szCs w:val="22"/>
          <w:lang w:val="en-US"/>
        </w:rPr>
        <w:t xml:space="preserve">the University </w:t>
      </w:r>
      <w:r w:rsidR="00020A96" w:rsidRPr="00020A96">
        <w:rPr>
          <w:rFonts w:ascii="Times New Roman" w:hAnsi="Times New Roman"/>
          <w:szCs w:val="22"/>
          <w:lang w:val="en-US"/>
        </w:rPr>
        <w:t>with a total of SEK [</w:t>
      </w:r>
      <w:r w:rsidR="00020A96" w:rsidRPr="00020A96">
        <w:rPr>
          <w:rFonts w:ascii="Times New Roman" w:hAnsi="Times New Roman"/>
          <w:szCs w:val="22"/>
          <w:highlight w:val="yellow"/>
          <w:lang w:val="en-US"/>
        </w:rPr>
        <w:t>amount</w:t>
      </w:r>
      <w:r w:rsidR="00020A96" w:rsidRPr="00020A96">
        <w:rPr>
          <w:rFonts w:ascii="Times New Roman" w:hAnsi="Times New Roman"/>
          <w:szCs w:val="22"/>
          <w:lang w:val="en-US"/>
        </w:rPr>
        <w:t xml:space="preserve">], excluding VAT. </w:t>
      </w:r>
    </w:p>
    <w:p w14:paraId="79737481" w14:textId="14EAB624" w:rsidR="000D2951" w:rsidRPr="007E0D46" w:rsidRDefault="00B72670" w:rsidP="0018169A">
      <w:pPr>
        <w:pStyle w:val="BBClause2"/>
        <w:numPr>
          <w:ilvl w:val="0"/>
          <w:numId w:val="0"/>
        </w:numPr>
        <w:ind w:left="720" w:hanging="720"/>
        <w:rPr>
          <w:rFonts w:ascii="Times New Roman" w:hAnsi="Times New Roman"/>
          <w:szCs w:val="22"/>
          <w:lang w:val="en-US"/>
        </w:rPr>
      </w:pPr>
      <w:r w:rsidRPr="007E0D46">
        <w:rPr>
          <w:rFonts w:ascii="Times New Roman" w:hAnsi="Times New Roman"/>
          <w:szCs w:val="22"/>
          <w:lang w:val="en-US"/>
        </w:rPr>
        <w:t>2.2</w:t>
      </w:r>
      <w:r w:rsidRPr="007E0D46">
        <w:rPr>
          <w:rFonts w:ascii="Times New Roman" w:hAnsi="Times New Roman"/>
          <w:szCs w:val="22"/>
          <w:lang w:val="en-US"/>
        </w:rPr>
        <w:tab/>
      </w:r>
      <w:r w:rsidR="007E0D46" w:rsidRPr="007E0D46">
        <w:rPr>
          <w:rFonts w:ascii="Times New Roman" w:hAnsi="Times New Roman"/>
          <w:szCs w:val="22"/>
          <w:lang w:val="en-US"/>
        </w:rPr>
        <w:t xml:space="preserve">Payment is made against invoice. Payment </w:t>
      </w:r>
      <w:r w:rsidR="00343224">
        <w:rPr>
          <w:rFonts w:ascii="Times New Roman" w:hAnsi="Times New Roman"/>
          <w:szCs w:val="22"/>
          <w:lang w:val="en-US"/>
        </w:rPr>
        <w:t>shall</w:t>
      </w:r>
      <w:r w:rsidR="00343224" w:rsidRPr="007E0D46">
        <w:rPr>
          <w:rFonts w:ascii="Times New Roman" w:hAnsi="Times New Roman"/>
          <w:szCs w:val="22"/>
          <w:lang w:val="en-US"/>
        </w:rPr>
        <w:t xml:space="preserve"> </w:t>
      </w:r>
      <w:r w:rsidR="007E0D46" w:rsidRPr="007E0D46">
        <w:rPr>
          <w:rFonts w:ascii="Times New Roman" w:hAnsi="Times New Roman"/>
          <w:szCs w:val="22"/>
          <w:lang w:val="en-US"/>
        </w:rPr>
        <w:t xml:space="preserve">be made within 30 days of the invoice date. In the event of late payment, </w:t>
      </w:r>
      <w:r w:rsidR="00513CE5">
        <w:rPr>
          <w:rFonts w:ascii="Times New Roman" w:hAnsi="Times New Roman"/>
          <w:szCs w:val="22"/>
          <w:lang w:val="en-US"/>
        </w:rPr>
        <w:t xml:space="preserve">the University </w:t>
      </w:r>
      <w:r w:rsidR="007E0D46" w:rsidRPr="007E0D46">
        <w:rPr>
          <w:rFonts w:ascii="Times New Roman" w:hAnsi="Times New Roman"/>
          <w:szCs w:val="22"/>
          <w:lang w:val="en-US"/>
        </w:rPr>
        <w:t xml:space="preserve">has the right to charge late payment interest as well as a fee for written payment reminder in accordance with applicable law. </w:t>
      </w:r>
    </w:p>
    <w:p w14:paraId="4E514309" w14:textId="55DF46BF" w:rsidR="00501765" w:rsidRPr="007E0D46" w:rsidRDefault="00501765" w:rsidP="0018169A">
      <w:pPr>
        <w:pStyle w:val="BBClause2"/>
        <w:numPr>
          <w:ilvl w:val="0"/>
          <w:numId w:val="0"/>
        </w:numPr>
        <w:ind w:left="720" w:hanging="720"/>
        <w:rPr>
          <w:rFonts w:ascii="Times New Roman" w:hAnsi="Times New Roman"/>
          <w:szCs w:val="22"/>
          <w:lang w:val="en-US"/>
        </w:rPr>
      </w:pPr>
      <w:r w:rsidRPr="007E0D46">
        <w:rPr>
          <w:rFonts w:ascii="Times New Roman" w:hAnsi="Times New Roman"/>
          <w:szCs w:val="22"/>
          <w:lang w:val="en-US"/>
        </w:rPr>
        <w:t>2.3</w:t>
      </w:r>
      <w:r w:rsidRPr="007E0D46">
        <w:rPr>
          <w:rFonts w:ascii="Times New Roman" w:hAnsi="Times New Roman"/>
          <w:szCs w:val="22"/>
          <w:lang w:val="en-US"/>
        </w:rPr>
        <w:tab/>
      </w:r>
      <w:r w:rsidR="007E0D46" w:rsidRPr="007E0D46">
        <w:rPr>
          <w:rFonts w:ascii="Times New Roman" w:hAnsi="Times New Roman"/>
          <w:szCs w:val="22"/>
          <w:lang w:val="en-US"/>
        </w:rPr>
        <w:t xml:space="preserve">Invoicing takes place </w:t>
      </w:r>
      <w:r w:rsidRPr="007E0D46">
        <w:rPr>
          <w:rFonts w:ascii="Times New Roman" w:hAnsi="Times New Roman"/>
          <w:szCs w:val="22"/>
          <w:lang w:val="en-US"/>
        </w:rPr>
        <w:t>[</w:t>
      </w:r>
      <w:r w:rsidR="007E0D46" w:rsidRPr="007E0D46">
        <w:rPr>
          <w:rFonts w:ascii="Times New Roman" w:hAnsi="Times New Roman"/>
          <w:szCs w:val="22"/>
          <w:highlight w:val="yellow"/>
          <w:lang w:val="en-US"/>
        </w:rPr>
        <w:t xml:space="preserve">specify when invoicing should take place, e.g. </w:t>
      </w:r>
      <w:r w:rsidR="00343224">
        <w:rPr>
          <w:rFonts w:ascii="Times New Roman" w:hAnsi="Times New Roman"/>
          <w:szCs w:val="22"/>
          <w:highlight w:val="yellow"/>
          <w:lang w:val="en-US"/>
        </w:rPr>
        <w:t xml:space="preserve">in cases of pre-charging </w:t>
      </w:r>
      <w:r w:rsidR="007E0D46" w:rsidRPr="007E0D46">
        <w:rPr>
          <w:rFonts w:ascii="Times New Roman" w:hAnsi="Times New Roman"/>
          <w:szCs w:val="22"/>
          <w:highlight w:val="yellow"/>
          <w:lang w:val="en-US"/>
        </w:rPr>
        <w:t>when the agreement is signed by both parties</w:t>
      </w:r>
      <w:r w:rsidRPr="007E0D46">
        <w:rPr>
          <w:rFonts w:ascii="Times New Roman" w:hAnsi="Times New Roman"/>
          <w:szCs w:val="22"/>
          <w:lang w:val="en-US"/>
        </w:rPr>
        <w:t>].</w:t>
      </w:r>
    </w:p>
    <w:p w14:paraId="1E85882A" w14:textId="5A160DC7" w:rsidR="00501765" w:rsidRPr="003F7CED" w:rsidRDefault="00501765" w:rsidP="0018169A">
      <w:pPr>
        <w:pStyle w:val="BBClause2"/>
        <w:numPr>
          <w:ilvl w:val="0"/>
          <w:numId w:val="0"/>
        </w:numPr>
        <w:ind w:left="720" w:hanging="720"/>
        <w:rPr>
          <w:rFonts w:ascii="Times New Roman" w:hAnsi="Times New Roman"/>
          <w:i/>
          <w:szCs w:val="22"/>
          <w:lang w:val="en-US"/>
        </w:rPr>
      </w:pPr>
      <w:r w:rsidRPr="003F7CED">
        <w:rPr>
          <w:rFonts w:ascii="Times New Roman" w:hAnsi="Times New Roman"/>
          <w:i/>
          <w:szCs w:val="22"/>
          <w:highlight w:val="cyan"/>
          <w:lang w:val="en-US"/>
        </w:rPr>
        <w:t>Alternativ</w:t>
      </w:r>
      <w:r w:rsidR="007E0D46" w:rsidRPr="003F7CED">
        <w:rPr>
          <w:rFonts w:ascii="Times New Roman" w:hAnsi="Times New Roman"/>
          <w:i/>
          <w:szCs w:val="22"/>
          <w:highlight w:val="cyan"/>
          <w:lang w:val="en-US"/>
        </w:rPr>
        <w:t>e for other forms of c</w:t>
      </w:r>
      <w:r w:rsidR="00D6103D" w:rsidRPr="003F7CED">
        <w:rPr>
          <w:rFonts w:ascii="Times New Roman" w:hAnsi="Times New Roman"/>
          <w:i/>
          <w:szCs w:val="22"/>
          <w:highlight w:val="cyan"/>
          <w:lang w:val="en-US"/>
        </w:rPr>
        <w:t xml:space="preserve">ompensation than </w:t>
      </w:r>
      <w:r w:rsidR="00997283" w:rsidRPr="003F7CED">
        <w:rPr>
          <w:rFonts w:ascii="Times New Roman" w:hAnsi="Times New Roman"/>
          <w:i/>
          <w:szCs w:val="22"/>
          <w:highlight w:val="cyan"/>
          <w:lang w:val="en-US"/>
        </w:rPr>
        <w:t>cash</w:t>
      </w:r>
    </w:p>
    <w:p w14:paraId="371945CD" w14:textId="64AD318D" w:rsidR="00997283" w:rsidRPr="00997283" w:rsidRDefault="00501765" w:rsidP="0018169A">
      <w:pPr>
        <w:pStyle w:val="BBClause2"/>
        <w:numPr>
          <w:ilvl w:val="0"/>
          <w:numId w:val="0"/>
        </w:numPr>
        <w:ind w:left="720" w:hanging="720"/>
        <w:rPr>
          <w:rFonts w:ascii="Times New Roman" w:hAnsi="Times New Roman"/>
          <w:szCs w:val="22"/>
          <w:lang w:val="en-US"/>
        </w:rPr>
      </w:pPr>
      <w:r w:rsidRPr="00997283">
        <w:rPr>
          <w:rFonts w:ascii="Times New Roman" w:hAnsi="Times New Roman"/>
          <w:szCs w:val="22"/>
          <w:lang w:val="en-US"/>
        </w:rPr>
        <w:t>2.1</w:t>
      </w:r>
      <w:r w:rsidRPr="00997283">
        <w:rPr>
          <w:rFonts w:ascii="Times New Roman" w:hAnsi="Times New Roman"/>
          <w:szCs w:val="22"/>
          <w:lang w:val="en-US"/>
        </w:rPr>
        <w:tab/>
      </w:r>
      <w:commentRangeStart w:id="2"/>
      <w:r w:rsidR="00997283" w:rsidRPr="00997283">
        <w:rPr>
          <w:rFonts w:ascii="Times New Roman" w:hAnsi="Times New Roman"/>
          <w:szCs w:val="22"/>
          <w:lang w:val="en-US"/>
        </w:rPr>
        <w:t xml:space="preserve">In </w:t>
      </w:r>
      <w:commentRangeEnd w:id="2"/>
      <w:r w:rsidR="00997283">
        <w:rPr>
          <w:rStyle w:val="Kommentarsreferens"/>
          <w:szCs w:val="20"/>
        </w:rPr>
        <w:commentReference w:id="2"/>
      </w:r>
      <w:r w:rsidR="00997283" w:rsidRPr="00997283">
        <w:rPr>
          <w:rFonts w:ascii="Times New Roman" w:hAnsi="Times New Roman"/>
          <w:szCs w:val="22"/>
          <w:lang w:val="en-US"/>
        </w:rPr>
        <w:t xml:space="preserve">consideration of </w:t>
      </w:r>
      <w:r w:rsidR="00513CE5">
        <w:rPr>
          <w:rFonts w:ascii="Times New Roman" w:hAnsi="Times New Roman"/>
          <w:szCs w:val="22"/>
          <w:lang w:val="en-US"/>
        </w:rPr>
        <w:t>the University</w:t>
      </w:r>
      <w:r w:rsidR="00343224">
        <w:rPr>
          <w:rFonts w:ascii="Times New Roman" w:hAnsi="Times New Roman"/>
          <w:szCs w:val="22"/>
          <w:lang w:val="en-US"/>
        </w:rPr>
        <w:t xml:space="preserve">’s </w:t>
      </w:r>
      <w:r w:rsidR="00997283" w:rsidRPr="00997283">
        <w:rPr>
          <w:rFonts w:ascii="Times New Roman" w:hAnsi="Times New Roman"/>
          <w:szCs w:val="22"/>
          <w:lang w:val="en-US"/>
        </w:rPr>
        <w:t>counter performance stated below during the Event, the Sponsor shall</w:t>
      </w:r>
      <w:r w:rsidR="00343224">
        <w:rPr>
          <w:rFonts w:ascii="Times New Roman" w:hAnsi="Times New Roman"/>
          <w:szCs w:val="22"/>
          <w:lang w:val="en-US"/>
        </w:rPr>
        <w:t xml:space="preserve"> as</w:t>
      </w:r>
      <w:r w:rsidR="00997283" w:rsidRPr="00997283">
        <w:rPr>
          <w:rFonts w:ascii="Times New Roman" w:hAnsi="Times New Roman"/>
          <w:szCs w:val="22"/>
          <w:lang w:val="en-US"/>
        </w:rPr>
        <w:t xml:space="preserve"> </w:t>
      </w:r>
      <w:r w:rsidR="00343224">
        <w:rPr>
          <w:rFonts w:ascii="Times New Roman" w:hAnsi="Times New Roman"/>
          <w:szCs w:val="22"/>
          <w:lang w:val="en-US"/>
        </w:rPr>
        <w:t>its sponsorship effort</w:t>
      </w:r>
      <w:r w:rsidR="00343224" w:rsidRPr="00020A96">
        <w:rPr>
          <w:rFonts w:ascii="Times New Roman" w:hAnsi="Times New Roman"/>
          <w:szCs w:val="22"/>
          <w:lang w:val="en-US"/>
        </w:rPr>
        <w:t xml:space="preserve"> </w:t>
      </w:r>
      <w:r w:rsidR="00997283" w:rsidRPr="00997283">
        <w:rPr>
          <w:rFonts w:ascii="Times New Roman" w:hAnsi="Times New Roman"/>
          <w:szCs w:val="22"/>
          <w:lang w:val="en-US"/>
        </w:rPr>
        <w:t>contribute with [</w:t>
      </w:r>
      <w:r w:rsidR="00997283" w:rsidRPr="00997283">
        <w:rPr>
          <w:rFonts w:ascii="Times New Roman" w:hAnsi="Times New Roman"/>
          <w:szCs w:val="22"/>
          <w:highlight w:val="yellow"/>
          <w:lang w:val="en-US"/>
        </w:rPr>
        <w:t>specify the contribution by the Sponsor</w:t>
      </w:r>
      <w:r w:rsidR="00997283" w:rsidRPr="00997283">
        <w:rPr>
          <w:rFonts w:ascii="Times New Roman" w:hAnsi="Times New Roman"/>
          <w:szCs w:val="22"/>
          <w:lang w:val="en-US"/>
        </w:rPr>
        <w:t>] with a value of [</w:t>
      </w:r>
      <w:r w:rsidR="00997283" w:rsidRPr="00997283">
        <w:rPr>
          <w:rFonts w:ascii="Times New Roman" w:hAnsi="Times New Roman"/>
          <w:szCs w:val="22"/>
          <w:highlight w:val="yellow"/>
          <w:lang w:val="en-US"/>
        </w:rPr>
        <w:t>specify value of contribution</w:t>
      </w:r>
      <w:r w:rsidR="00997283" w:rsidRPr="00997283">
        <w:rPr>
          <w:rFonts w:ascii="Times New Roman" w:hAnsi="Times New Roman"/>
          <w:szCs w:val="22"/>
          <w:lang w:val="en-US"/>
        </w:rPr>
        <w:t xml:space="preserve">], excluding VAT. </w:t>
      </w:r>
    </w:p>
    <w:p w14:paraId="4761E7B3" w14:textId="6E50413A" w:rsidR="00501765" w:rsidRPr="00997283" w:rsidRDefault="00501765" w:rsidP="0018169A">
      <w:pPr>
        <w:pStyle w:val="BBClause2"/>
        <w:numPr>
          <w:ilvl w:val="0"/>
          <w:numId w:val="0"/>
        </w:numPr>
        <w:ind w:left="720" w:hanging="720"/>
        <w:rPr>
          <w:rFonts w:ascii="Times New Roman" w:hAnsi="Times New Roman"/>
          <w:szCs w:val="22"/>
          <w:lang w:val="en-US"/>
        </w:rPr>
      </w:pPr>
      <w:r w:rsidRPr="00997283">
        <w:rPr>
          <w:rFonts w:ascii="Times New Roman" w:hAnsi="Times New Roman"/>
          <w:szCs w:val="22"/>
          <w:lang w:val="en-US"/>
        </w:rPr>
        <w:lastRenderedPageBreak/>
        <w:t xml:space="preserve">2.2 </w:t>
      </w:r>
      <w:r w:rsidRPr="00997283">
        <w:rPr>
          <w:rFonts w:ascii="Times New Roman" w:hAnsi="Times New Roman"/>
          <w:szCs w:val="22"/>
          <w:lang w:val="en-US"/>
        </w:rPr>
        <w:tab/>
      </w:r>
      <w:r w:rsidR="00997283" w:rsidRPr="00997283">
        <w:rPr>
          <w:rFonts w:ascii="Times New Roman" w:hAnsi="Times New Roman"/>
          <w:szCs w:val="22"/>
          <w:lang w:val="en-US"/>
        </w:rPr>
        <w:t xml:space="preserve">The contribution shall be fulfilled through </w:t>
      </w:r>
      <w:r w:rsidR="00997283" w:rsidRPr="00A50134">
        <w:rPr>
          <w:rFonts w:ascii="Times New Roman" w:hAnsi="Times New Roman"/>
          <w:highlight w:val="yellow"/>
          <w:lang w:val="en-US"/>
        </w:rPr>
        <w:t>[specify when and how the contribution is to be fulfilled)</w:t>
      </w:r>
      <w:r w:rsidR="000166FE" w:rsidRPr="00997283">
        <w:rPr>
          <w:rFonts w:ascii="Times New Roman" w:hAnsi="Times New Roman"/>
          <w:szCs w:val="22"/>
          <w:lang w:val="en-US"/>
        </w:rPr>
        <w:t>.</w:t>
      </w:r>
      <w:r w:rsidRPr="00997283">
        <w:rPr>
          <w:rFonts w:ascii="Times New Roman" w:hAnsi="Times New Roman"/>
          <w:szCs w:val="22"/>
          <w:lang w:val="en-US"/>
        </w:rPr>
        <w:t xml:space="preserve">  </w:t>
      </w:r>
    </w:p>
    <w:p w14:paraId="1202A8E1" w14:textId="0A373005" w:rsidR="0018169A" w:rsidRPr="00997283" w:rsidRDefault="00125361" w:rsidP="0018169A">
      <w:pPr>
        <w:pStyle w:val="BBClause2"/>
        <w:numPr>
          <w:ilvl w:val="0"/>
          <w:numId w:val="0"/>
        </w:numPr>
        <w:ind w:left="720" w:hanging="720"/>
        <w:rPr>
          <w:rFonts w:ascii="Times New Roman" w:hAnsi="Times New Roman"/>
          <w:b/>
          <w:szCs w:val="22"/>
          <w:lang w:val="en-US"/>
        </w:rPr>
      </w:pPr>
      <w:r w:rsidRPr="00997283">
        <w:rPr>
          <w:rFonts w:ascii="Times New Roman" w:hAnsi="Times New Roman"/>
          <w:szCs w:val="22"/>
          <w:lang w:val="en-US"/>
        </w:rPr>
        <w:t xml:space="preserve"> </w:t>
      </w:r>
      <w:r w:rsidRPr="00997283">
        <w:rPr>
          <w:rFonts w:ascii="Times New Roman" w:hAnsi="Times New Roman"/>
          <w:b/>
          <w:szCs w:val="22"/>
          <w:lang w:val="en-US"/>
        </w:rPr>
        <w:t>3.</w:t>
      </w:r>
      <w:r w:rsidRPr="00997283">
        <w:rPr>
          <w:rFonts w:ascii="Times New Roman" w:hAnsi="Times New Roman"/>
          <w:szCs w:val="22"/>
          <w:lang w:val="en-US"/>
        </w:rPr>
        <w:tab/>
      </w:r>
      <w:r w:rsidR="00997283" w:rsidRPr="00997283">
        <w:rPr>
          <w:rFonts w:ascii="Times New Roman" w:hAnsi="Times New Roman"/>
          <w:b/>
          <w:szCs w:val="22"/>
          <w:lang w:val="en-US"/>
        </w:rPr>
        <w:t>Counter performance and contact persons</w:t>
      </w:r>
    </w:p>
    <w:p w14:paraId="0B1573F8" w14:textId="22558FF2" w:rsidR="000166FE" w:rsidRPr="003F7CED" w:rsidRDefault="00125361" w:rsidP="003B742C">
      <w:pPr>
        <w:pStyle w:val="BBClause2"/>
        <w:numPr>
          <w:ilvl w:val="0"/>
          <w:numId w:val="0"/>
        </w:numPr>
        <w:ind w:left="720" w:hanging="720"/>
        <w:rPr>
          <w:rFonts w:ascii="Times New Roman" w:hAnsi="Times New Roman"/>
          <w:color w:val="1F4E79" w:themeColor="accent1" w:themeShade="80"/>
          <w:szCs w:val="22"/>
          <w:lang w:val="en-US"/>
        </w:rPr>
      </w:pPr>
      <w:r w:rsidRPr="00997283">
        <w:rPr>
          <w:rFonts w:ascii="Times New Roman" w:hAnsi="Times New Roman"/>
          <w:szCs w:val="22"/>
          <w:lang w:val="en-US"/>
        </w:rPr>
        <w:t>3.1</w:t>
      </w:r>
      <w:r w:rsidRPr="00997283">
        <w:rPr>
          <w:rFonts w:ascii="Times New Roman" w:hAnsi="Times New Roman"/>
          <w:szCs w:val="22"/>
          <w:lang w:val="en-US"/>
        </w:rPr>
        <w:tab/>
      </w:r>
      <w:commentRangeStart w:id="3"/>
      <w:r w:rsidR="00997283" w:rsidRPr="00997283">
        <w:rPr>
          <w:rFonts w:ascii="Times New Roman" w:hAnsi="Times New Roman"/>
          <w:szCs w:val="22"/>
          <w:lang w:val="en-US"/>
        </w:rPr>
        <w:t xml:space="preserve">In </w:t>
      </w:r>
      <w:commentRangeEnd w:id="3"/>
      <w:r w:rsidR="00997283">
        <w:rPr>
          <w:rStyle w:val="Kommentarsreferens"/>
          <w:szCs w:val="20"/>
        </w:rPr>
        <w:commentReference w:id="3"/>
      </w:r>
      <w:r w:rsidR="00997283" w:rsidRPr="00997283">
        <w:rPr>
          <w:rFonts w:ascii="Times New Roman" w:hAnsi="Times New Roman"/>
          <w:szCs w:val="22"/>
          <w:lang w:val="en-US"/>
        </w:rPr>
        <w:t xml:space="preserve">return of the Sponsor’s effort, </w:t>
      </w:r>
      <w:r w:rsidR="00513CE5">
        <w:rPr>
          <w:rFonts w:ascii="Times New Roman" w:hAnsi="Times New Roman"/>
          <w:szCs w:val="22"/>
          <w:lang w:val="en-US"/>
        </w:rPr>
        <w:t xml:space="preserve">the University </w:t>
      </w:r>
      <w:r w:rsidR="00997283" w:rsidRPr="00997283">
        <w:rPr>
          <w:rFonts w:ascii="Times New Roman" w:hAnsi="Times New Roman"/>
          <w:szCs w:val="22"/>
          <w:lang w:val="en-US"/>
        </w:rPr>
        <w:t xml:space="preserve">undertakes to provide counter performance </w:t>
      </w:r>
      <w:r w:rsidR="00343224">
        <w:rPr>
          <w:rFonts w:ascii="Times New Roman" w:hAnsi="Times New Roman"/>
          <w:szCs w:val="22"/>
          <w:lang w:val="en-US"/>
        </w:rPr>
        <w:t>as set out</w:t>
      </w:r>
      <w:r w:rsidR="00343224" w:rsidRPr="00997283">
        <w:rPr>
          <w:rFonts w:ascii="Times New Roman" w:hAnsi="Times New Roman"/>
          <w:szCs w:val="22"/>
          <w:lang w:val="en-US"/>
        </w:rPr>
        <w:t xml:space="preserve"> </w:t>
      </w:r>
      <w:r w:rsidR="00343224">
        <w:rPr>
          <w:rFonts w:ascii="Times New Roman" w:hAnsi="Times New Roman"/>
          <w:szCs w:val="22"/>
          <w:lang w:val="en-US"/>
        </w:rPr>
        <w:t>in</w:t>
      </w:r>
      <w:r w:rsidR="00343224" w:rsidRPr="00997283">
        <w:rPr>
          <w:rFonts w:ascii="Times New Roman" w:hAnsi="Times New Roman"/>
          <w:szCs w:val="22"/>
          <w:lang w:val="en-US"/>
        </w:rPr>
        <w:t xml:space="preserve"> </w:t>
      </w:r>
      <w:r w:rsidR="00997283" w:rsidRPr="00997283">
        <w:rPr>
          <w:rFonts w:ascii="Times New Roman" w:hAnsi="Times New Roman"/>
          <w:szCs w:val="22"/>
          <w:lang w:val="en-US"/>
        </w:rPr>
        <w:t xml:space="preserve">Appendix 1. </w:t>
      </w:r>
    </w:p>
    <w:p w14:paraId="510E955C" w14:textId="477FF721" w:rsidR="00CD7DBF" w:rsidRPr="003F7CED" w:rsidRDefault="00CD7DBF" w:rsidP="00CD7DBF">
      <w:pPr>
        <w:pStyle w:val="BBClause2"/>
        <w:numPr>
          <w:ilvl w:val="0"/>
          <w:numId w:val="0"/>
        </w:numPr>
        <w:ind w:left="720" w:hanging="720"/>
        <w:rPr>
          <w:rFonts w:ascii="Times New Roman" w:hAnsi="Times New Roman"/>
          <w:szCs w:val="22"/>
          <w:lang w:val="en-US"/>
        </w:rPr>
      </w:pPr>
      <w:r w:rsidRPr="00014BA0">
        <w:rPr>
          <w:rFonts w:ascii="Times New Roman" w:hAnsi="Times New Roman"/>
          <w:szCs w:val="22"/>
          <w:lang w:val="en-US"/>
        </w:rPr>
        <w:t>3.2</w:t>
      </w:r>
      <w:r w:rsidRPr="00014BA0">
        <w:rPr>
          <w:rFonts w:ascii="Times New Roman" w:hAnsi="Times New Roman"/>
          <w:b/>
          <w:szCs w:val="22"/>
          <w:lang w:val="en-US"/>
        </w:rPr>
        <w:tab/>
      </w:r>
      <w:r w:rsidR="00997283" w:rsidRPr="00014BA0">
        <w:rPr>
          <w:rFonts w:ascii="Times New Roman" w:hAnsi="Times New Roman"/>
          <w:szCs w:val="22"/>
          <w:lang w:val="en-US"/>
        </w:rPr>
        <w:t xml:space="preserve">The value of the counter performance is estimated to amount </w:t>
      </w:r>
      <w:r w:rsidR="00BE7D46">
        <w:rPr>
          <w:rFonts w:ascii="Times New Roman" w:hAnsi="Times New Roman"/>
          <w:szCs w:val="22"/>
          <w:lang w:val="en-US"/>
        </w:rPr>
        <w:t>of</w:t>
      </w:r>
      <w:r w:rsidR="00997283" w:rsidRPr="00014BA0">
        <w:rPr>
          <w:rFonts w:ascii="Times New Roman" w:hAnsi="Times New Roman"/>
          <w:szCs w:val="22"/>
          <w:lang w:val="en-US"/>
        </w:rPr>
        <w:t xml:space="preserve">: </w:t>
      </w:r>
      <w:r w:rsidR="00014BA0" w:rsidRPr="00014BA0">
        <w:rPr>
          <w:rFonts w:ascii="Times New Roman" w:hAnsi="Times New Roman"/>
          <w:szCs w:val="22"/>
          <w:lang w:val="en-US"/>
        </w:rPr>
        <w:t>[</w:t>
      </w:r>
      <w:r w:rsidR="00014BA0" w:rsidRPr="00014BA0">
        <w:rPr>
          <w:rFonts w:ascii="Times New Roman" w:hAnsi="Times New Roman"/>
          <w:szCs w:val="22"/>
          <w:highlight w:val="yellow"/>
          <w:lang w:val="en-US"/>
        </w:rPr>
        <w:t>specify value</w:t>
      </w:r>
      <w:r w:rsidR="00014BA0" w:rsidRPr="00014BA0">
        <w:rPr>
          <w:rFonts w:ascii="Times New Roman" w:hAnsi="Times New Roman"/>
          <w:szCs w:val="22"/>
          <w:lang w:val="en-US"/>
        </w:rPr>
        <w:t xml:space="preserve">], excluding VAT. </w:t>
      </w:r>
    </w:p>
    <w:p w14:paraId="78D4875C" w14:textId="3BE43206" w:rsidR="00343224" w:rsidRDefault="000166FE" w:rsidP="003B742C">
      <w:pPr>
        <w:pStyle w:val="BBClause2"/>
        <w:numPr>
          <w:ilvl w:val="0"/>
          <w:numId w:val="0"/>
        </w:numPr>
        <w:ind w:left="720" w:hanging="720"/>
        <w:rPr>
          <w:rFonts w:ascii="Times New Roman" w:hAnsi="Times New Roman"/>
          <w:szCs w:val="22"/>
          <w:lang w:val="en-US"/>
        </w:rPr>
      </w:pPr>
      <w:r w:rsidRPr="00014BA0">
        <w:rPr>
          <w:rFonts w:ascii="Times New Roman" w:hAnsi="Times New Roman"/>
          <w:szCs w:val="22"/>
          <w:lang w:val="en-US"/>
        </w:rPr>
        <w:t>3.</w:t>
      </w:r>
      <w:r w:rsidR="00CD7DBF" w:rsidRPr="00014BA0">
        <w:rPr>
          <w:rFonts w:ascii="Times New Roman" w:hAnsi="Times New Roman"/>
          <w:szCs w:val="22"/>
          <w:lang w:val="en-US"/>
        </w:rPr>
        <w:t>3</w:t>
      </w:r>
      <w:r w:rsidRPr="00014BA0">
        <w:rPr>
          <w:rFonts w:ascii="Times New Roman" w:hAnsi="Times New Roman"/>
          <w:szCs w:val="22"/>
          <w:lang w:val="en-US"/>
        </w:rPr>
        <w:tab/>
      </w:r>
      <w:r w:rsidR="00343224">
        <w:rPr>
          <w:rFonts w:ascii="Times New Roman" w:hAnsi="Times New Roman"/>
          <w:szCs w:val="22"/>
          <w:lang w:val="en-US"/>
        </w:rPr>
        <w:t>T</w:t>
      </w:r>
      <w:r w:rsidR="00343224" w:rsidRPr="00014BA0">
        <w:rPr>
          <w:rFonts w:ascii="Times New Roman" w:hAnsi="Times New Roman"/>
          <w:szCs w:val="22"/>
          <w:lang w:val="en-US"/>
        </w:rPr>
        <w:t xml:space="preserve">he project manager </w:t>
      </w:r>
      <w:r w:rsidR="00343224">
        <w:rPr>
          <w:rFonts w:ascii="Times New Roman" w:hAnsi="Times New Roman"/>
          <w:szCs w:val="22"/>
          <w:lang w:val="en-US"/>
        </w:rPr>
        <w:t>r</w:t>
      </w:r>
      <w:r w:rsidR="00014BA0" w:rsidRPr="00014BA0">
        <w:rPr>
          <w:rFonts w:ascii="Times New Roman" w:hAnsi="Times New Roman"/>
          <w:szCs w:val="22"/>
          <w:lang w:val="en-US"/>
        </w:rPr>
        <w:t xml:space="preserve">esponsible for the implementation of the counter-performance at </w:t>
      </w:r>
      <w:r w:rsidR="00513CE5">
        <w:rPr>
          <w:rFonts w:ascii="Times New Roman" w:hAnsi="Times New Roman"/>
          <w:szCs w:val="22"/>
          <w:lang w:val="en-US"/>
        </w:rPr>
        <w:t xml:space="preserve">the University </w:t>
      </w:r>
      <w:r w:rsidR="00014BA0" w:rsidRPr="00014BA0">
        <w:rPr>
          <w:rFonts w:ascii="Times New Roman" w:hAnsi="Times New Roman"/>
          <w:szCs w:val="22"/>
          <w:lang w:val="en-US"/>
        </w:rPr>
        <w:t>is [</w:t>
      </w:r>
      <w:r w:rsidR="00014BA0" w:rsidRPr="00014BA0">
        <w:rPr>
          <w:rFonts w:ascii="Times New Roman" w:hAnsi="Times New Roman"/>
          <w:szCs w:val="22"/>
          <w:highlight w:val="yellow"/>
          <w:lang w:val="en-US"/>
        </w:rPr>
        <w:t>enter name and contact details</w:t>
      </w:r>
      <w:r w:rsidR="00014BA0" w:rsidRPr="00014BA0">
        <w:rPr>
          <w:rFonts w:ascii="Times New Roman" w:hAnsi="Times New Roman"/>
          <w:szCs w:val="22"/>
          <w:lang w:val="en-US"/>
        </w:rPr>
        <w:t xml:space="preserve">]. </w:t>
      </w:r>
    </w:p>
    <w:p w14:paraId="3784C0F7" w14:textId="68FC1944" w:rsidR="000166FE" w:rsidRPr="00014BA0" w:rsidRDefault="00343224" w:rsidP="00A50134">
      <w:pPr>
        <w:pStyle w:val="BBClause2"/>
        <w:numPr>
          <w:ilvl w:val="0"/>
          <w:numId w:val="0"/>
        </w:numPr>
        <w:ind w:left="720"/>
        <w:rPr>
          <w:rFonts w:ascii="Times New Roman" w:hAnsi="Times New Roman"/>
          <w:color w:val="1F4E79" w:themeColor="accent1" w:themeShade="80"/>
          <w:szCs w:val="22"/>
          <w:lang w:val="en-US"/>
        </w:rPr>
      </w:pPr>
      <w:r>
        <w:rPr>
          <w:rFonts w:ascii="Times New Roman" w:hAnsi="Times New Roman"/>
          <w:szCs w:val="22"/>
          <w:lang w:val="en-US"/>
        </w:rPr>
        <w:t>The c</w:t>
      </w:r>
      <w:r w:rsidR="00014BA0" w:rsidRPr="00014BA0">
        <w:rPr>
          <w:rFonts w:ascii="Times New Roman" w:hAnsi="Times New Roman"/>
          <w:szCs w:val="22"/>
          <w:lang w:val="en-US"/>
        </w:rPr>
        <w:t>ontact</w:t>
      </w:r>
      <w:r w:rsidR="00BC09BB">
        <w:rPr>
          <w:rFonts w:ascii="Times New Roman" w:hAnsi="Times New Roman"/>
          <w:szCs w:val="22"/>
          <w:lang w:val="en-US"/>
        </w:rPr>
        <w:t xml:space="preserve"> </w:t>
      </w:r>
      <w:r w:rsidR="00014BA0" w:rsidRPr="00014BA0">
        <w:rPr>
          <w:rFonts w:ascii="Times New Roman" w:hAnsi="Times New Roman"/>
          <w:szCs w:val="22"/>
          <w:lang w:val="en-US"/>
        </w:rPr>
        <w:t>person at the Sponsor is [</w:t>
      </w:r>
      <w:r w:rsidR="00014BA0" w:rsidRPr="00014BA0">
        <w:rPr>
          <w:rFonts w:ascii="Times New Roman" w:hAnsi="Times New Roman"/>
          <w:szCs w:val="22"/>
          <w:highlight w:val="yellow"/>
          <w:lang w:val="en-US"/>
        </w:rPr>
        <w:t>enter name and contact details</w:t>
      </w:r>
      <w:r w:rsidR="00014BA0" w:rsidRPr="00014BA0">
        <w:rPr>
          <w:rFonts w:ascii="Times New Roman" w:hAnsi="Times New Roman"/>
          <w:szCs w:val="22"/>
          <w:lang w:val="en-US"/>
        </w:rPr>
        <w:t>].</w:t>
      </w:r>
      <w:r w:rsidR="00014BA0" w:rsidRPr="00014BA0">
        <w:rPr>
          <w:rFonts w:ascii="Times New Roman" w:hAnsi="Times New Roman"/>
          <w:color w:val="1F4E79" w:themeColor="accent1" w:themeShade="80"/>
          <w:szCs w:val="22"/>
          <w:lang w:val="en-US"/>
        </w:rPr>
        <w:t xml:space="preserve"> </w:t>
      </w:r>
    </w:p>
    <w:p w14:paraId="7AEB95B3" w14:textId="72862B24" w:rsidR="0018169A" w:rsidRPr="00014BA0" w:rsidRDefault="0018169A" w:rsidP="0018169A">
      <w:pPr>
        <w:pStyle w:val="BBClause2"/>
        <w:numPr>
          <w:ilvl w:val="0"/>
          <w:numId w:val="0"/>
        </w:numPr>
        <w:ind w:left="720" w:hanging="720"/>
        <w:rPr>
          <w:rFonts w:ascii="Times New Roman" w:hAnsi="Times New Roman"/>
          <w:b/>
          <w:szCs w:val="22"/>
          <w:lang w:val="en-US"/>
        </w:rPr>
      </w:pPr>
      <w:r w:rsidRPr="00014BA0">
        <w:rPr>
          <w:rFonts w:ascii="Times New Roman" w:hAnsi="Times New Roman"/>
          <w:b/>
          <w:szCs w:val="22"/>
          <w:lang w:val="en-US"/>
        </w:rPr>
        <w:t>4.</w:t>
      </w:r>
      <w:r w:rsidRPr="00014BA0">
        <w:rPr>
          <w:rFonts w:ascii="Times New Roman" w:hAnsi="Times New Roman"/>
          <w:b/>
          <w:szCs w:val="22"/>
          <w:lang w:val="en-US"/>
        </w:rPr>
        <w:tab/>
      </w:r>
      <w:r w:rsidR="00014BA0" w:rsidRPr="00014BA0">
        <w:rPr>
          <w:rFonts w:ascii="Times New Roman" w:hAnsi="Times New Roman"/>
          <w:b/>
          <w:szCs w:val="22"/>
          <w:lang w:val="en-US"/>
        </w:rPr>
        <w:t>Canceled Event</w:t>
      </w:r>
    </w:p>
    <w:p w14:paraId="5537011F" w14:textId="46CF916B" w:rsidR="00014BA0" w:rsidRPr="00014BA0" w:rsidRDefault="0018169A" w:rsidP="006E5378">
      <w:pPr>
        <w:pStyle w:val="BBClause2"/>
        <w:numPr>
          <w:ilvl w:val="0"/>
          <w:numId w:val="0"/>
        </w:numPr>
        <w:ind w:left="720" w:hanging="720"/>
        <w:rPr>
          <w:rFonts w:ascii="Times New Roman" w:hAnsi="Times New Roman"/>
          <w:szCs w:val="22"/>
          <w:lang w:val="en-US"/>
        </w:rPr>
      </w:pPr>
      <w:r w:rsidRPr="00014BA0">
        <w:rPr>
          <w:rFonts w:ascii="Times New Roman" w:hAnsi="Times New Roman"/>
          <w:szCs w:val="22"/>
          <w:lang w:val="en-US"/>
        </w:rPr>
        <w:t>4.1</w:t>
      </w:r>
      <w:r w:rsidRPr="00014BA0">
        <w:rPr>
          <w:rFonts w:ascii="Times New Roman" w:hAnsi="Times New Roman"/>
          <w:szCs w:val="22"/>
          <w:lang w:val="en-US"/>
        </w:rPr>
        <w:tab/>
      </w:r>
      <w:r w:rsidR="00343224">
        <w:rPr>
          <w:rFonts w:ascii="Times New Roman" w:hAnsi="Times New Roman"/>
          <w:szCs w:val="22"/>
          <w:lang w:val="en-US"/>
        </w:rPr>
        <w:t>If</w:t>
      </w:r>
      <w:r w:rsidR="00343224" w:rsidRPr="00014BA0">
        <w:rPr>
          <w:rFonts w:ascii="Times New Roman" w:hAnsi="Times New Roman"/>
          <w:szCs w:val="22"/>
          <w:lang w:val="en-US"/>
        </w:rPr>
        <w:t xml:space="preserve"> </w:t>
      </w:r>
      <w:r w:rsidR="00014BA0">
        <w:rPr>
          <w:rStyle w:val="Kommentarsreferens"/>
          <w:szCs w:val="20"/>
        </w:rPr>
        <w:commentReference w:id="4"/>
      </w:r>
      <w:r w:rsidR="00014BA0" w:rsidRPr="00014BA0">
        <w:rPr>
          <w:rFonts w:ascii="Times New Roman" w:hAnsi="Times New Roman"/>
          <w:szCs w:val="22"/>
          <w:lang w:val="en-US"/>
        </w:rPr>
        <w:t xml:space="preserve">the Event is canceled by </w:t>
      </w:r>
      <w:r w:rsidR="00513CE5">
        <w:rPr>
          <w:rFonts w:ascii="Times New Roman" w:hAnsi="Times New Roman"/>
          <w:szCs w:val="22"/>
          <w:lang w:val="en-US"/>
        </w:rPr>
        <w:t>the University</w:t>
      </w:r>
      <w:r w:rsidR="00343224">
        <w:rPr>
          <w:rFonts w:ascii="Times New Roman" w:hAnsi="Times New Roman"/>
          <w:szCs w:val="22"/>
          <w:lang w:val="en-US"/>
        </w:rPr>
        <w:t xml:space="preserve"> it </w:t>
      </w:r>
      <w:r w:rsidR="00014BA0" w:rsidRPr="00014BA0">
        <w:rPr>
          <w:rFonts w:ascii="Times New Roman" w:hAnsi="Times New Roman"/>
          <w:szCs w:val="22"/>
          <w:lang w:val="en-US"/>
        </w:rPr>
        <w:t xml:space="preserve">shall refund any </w:t>
      </w:r>
      <w:r w:rsidR="00926B6A">
        <w:rPr>
          <w:rFonts w:ascii="Times New Roman" w:hAnsi="Times New Roman"/>
          <w:szCs w:val="22"/>
          <w:lang w:val="en-US"/>
        </w:rPr>
        <w:t xml:space="preserve">cash </w:t>
      </w:r>
      <w:r w:rsidR="00014BA0" w:rsidRPr="00014BA0">
        <w:rPr>
          <w:rFonts w:ascii="Times New Roman" w:hAnsi="Times New Roman"/>
          <w:szCs w:val="22"/>
          <w:lang w:val="en-US"/>
        </w:rPr>
        <w:t xml:space="preserve">compensation paid by the Sponsor. Other sponsorship efforts than cash remuneration </w:t>
      </w:r>
      <w:r w:rsidR="00BC09BB">
        <w:rPr>
          <w:rFonts w:ascii="Times New Roman" w:hAnsi="Times New Roman"/>
          <w:szCs w:val="22"/>
          <w:lang w:val="en-US"/>
        </w:rPr>
        <w:t>will</w:t>
      </w:r>
      <w:r w:rsidR="00014BA0" w:rsidRPr="00014BA0">
        <w:rPr>
          <w:rFonts w:ascii="Times New Roman" w:hAnsi="Times New Roman"/>
          <w:szCs w:val="22"/>
          <w:lang w:val="en-US"/>
        </w:rPr>
        <w:t xml:space="preserve"> not </w:t>
      </w:r>
      <w:r w:rsidR="00BC09BB">
        <w:rPr>
          <w:rFonts w:ascii="Times New Roman" w:hAnsi="Times New Roman"/>
          <w:szCs w:val="22"/>
          <w:lang w:val="en-US"/>
        </w:rPr>
        <w:t xml:space="preserve">be </w:t>
      </w:r>
      <w:r w:rsidR="00014BA0" w:rsidRPr="00014BA0">
        <w:rPr>
          <w:rFonts w:ascii="Times New Roman" w:hAnsi="Times New Roman"/>
          <w:szCs w:val="22"/>
          <w:lang w:val="en-US"/>
        </w:rPr>
        <w:t xml:space="preserve">reimbursed unless this is specifically stated in this Agreement. </w:t>
      </w:r>
    </w:p>
    <w:p w14:paraId="7B34A00F" w14:textId="7E3884C3" w:rsidR="006E5378" w:rsidRPr="00670D9E" w:rsidRDefault="0018169A" w:rsidP="006E5378">
      <w:pPr>
        <w:pStyle w:val="BBClause2"/>
        <w:numPr>
          <w:ilvl w:val="0"/>
          <w:numId w:val="0"/>
        </w:numPr>
        <w:ind w:left="720" w:hanging="720"/>
        <w:rPr>
          <w:rFonts w:ascii="Times New Roman" w:hAnsi="Times New Roman"/>
          <w:szCs w:val="22"/>
          <w:lang w:val="en-US"/>
        </w:rPr>
      </w:pPr>
      <w:r w:rsidRPr="00014BA0">
        <w:rPr>
          <w:rFonts w:ascii="Times New Roman" w:hAnsi="Times New Roman"/>
          <w:b/>
          <w:szCs w:val="22"/>
          <w:lang w:val="en-US"/>
        </w:rPr>
        <w:t>5.</w:t>
      </w:r>
      <w:r w:rsidRPr="00014BA0">
        <w:rPr>
          <w:rFonts w:ascii="Times New Roman" w:hAnsi="Times New Roman"/>
          <w:szCs w:val="22"/>
          <w:lang w:val="en-US"/>
        </w:rPr>
        <w:t xml:space="preserve"> </w:t>
      </w:r>
      <w:r w:rsidRPr="00670D9E">
        <w:rPr>
          <w:rFonts w:ascii="Times New Roman" w:hAnsi="Times New Roman"/>
          <w:szCs w:val="22"/>
          <w:lang w:val="en-US"/>
        </w:rPr>
        <w:tab/>
      </w:r>
      <w:r w:rsidR="00014BA0" w:rsidRPr="00670D9E">
        <w:rPr>
          <w:rFonts w:ascii="Times New Roman" w:hAnsi="Times New Roman"/>
          <w:b/>
          <w:szCs w:val="22"/>
          <w:lang w:val="en-US"/>
        </w:rPr>
        <w:t>Cancellation and termination</w:t>
      </w:r>
    </w:p>
    <w:p w14:paraId="1CA8FE57" w14:textId="240A9A0D" w:rsidR="00014BA0" w:rsidRPr="00670D9E" w:rsidRDefault="0018169A" w:rsidP="006E5378">
      <w:pPr>
        <w:pStyle w:val="BBClause2"/>
        <w:numPr>
          <w:ilvl w:val="0"/>
          <w:numId w:val="0"/>
        </w:numPr>
        <w:ind w:left="720" w:hanging="720"/>
        <w:rPr>
          <w:rFonts w:ascii="Times New Roman" w:hAnsi="Times New Roman"/>
          <w:szCs w:val="22"/>
          <w:lang w:val="en-US"/>
        </w:rPr>
      </w:pPr>
      <w:r w:rsidRPr="00670D9E">
        <w:rPr>
          <w:rFonts w:ascii="Times New Roman" w:hAnsi="Times New Roman"/>
          <w:szCs w:val="22"/>
          <w:lang w:val="en-US"/>
        </w:rPr>
        <w:t>5.1</w:t>
      </w:r>
      <w:r w:rsidRPr="00670D9E">
        <w:rPr>
          <w:rFonts w:ascii="Times New Roman" w:hAnsi="Times New Roman"/>
          <w:szCs w:val="22"/>
          <w:lang w:val="en-US"/>
        </w:rPr>
        <w:tab/>
      </w:r>
      <w:r w:rsidR="00014BA0" w:rsidRPr="00670D9E">
        <w:rPr>
          <w:rFonts w:ascii="Times New Roman" w:hAnsi="Times New Roman"/>
          <w:szCs w:val="22"/>
          <w:lang w:val="en-US"/>
        </w:rPr>
        <w:t xml:space="preserve">Each Party has the right to terminate this Agreement if the other Party has committed a material breach of </w:t>
      </w:r>
      <w:r w:rsidR="00BE7D46">
        <w:rPr>
          <w:rFonts w:ascii="Times New Roman" w:hAnsi="Times New Roman"/>
          <w:szCs w:val="22"/>
          <w:lang w:val="en-US"/>
        </w:rPr>
        <w:t>this Agreement</w:t>
      </w:r>
      <w:r w:rsidR="00BE7D46" w:rsidRPr="00670D9E">
        <w:rPr>
          <w:rFonts w:ascii="Times New Roman" w:hAnsi="Times New Roman"/>
          <w:szCs w:val="22"/>
          <w:lang w:val="en-US"/>
        </w:rPr>
        <w:t xml:space="preserve"> </w:t>
      </w:r>
      <w:r w:rsidR="00014BA0" w:rsidRPr="00670D9E">
        <w:rPr>
          <w:rFonts w:ascii="Times New Roman" w:hAnsi="Times New Roman"/>
          <w:szCs w:val="22"/>
          <w:lang w:val="en-US"/>
        </w:rPr>
        <w:t xml:space="preserve">and has not remedied this within 14 calendar days after receiving notification that the first Party otherwise intends to terminate the Agreement. </w:t>
      </w:r>
    </w:p>
    <w:p w14:paraId="548818AC" w14:textId="26F7D5B0" w:rsidR="00670D9E" w:rsidRPr="00670D9E" w:rsidRDefault="00876ACE" w:rsidP="00876ACE">
      <w:pPr>
        <w:pStyle w:val="BBClause2"/>
        <w:numPr>
          <w:ilvl w:val="0"/>
          <w:numId w:val="0"/>
        </w:numPr>
        <w:spacing w:after="0"/>
        <w:ind w:left="720" w:hanging="720"/>
        <w:rPr>
          <w:rFonts w:ascii="Times New Roman" w:hAnsi="Times New Roman"/>
          <w:szCs w:val="22"/>
          <w:lang w:val="en-US"/>
        </w:rPr>
      </w:pPr>
      <w:r w:rsidRPr="00670D9E">
        <w:rPr>
          <w:rFonts w:ascii="Times New Roman" w:hAnsi="Times New Roman"/>
          <w:szCs w:val="22"/>
          <w:lang w:val="en-US"/>
        </w:rPr>
        <w:t>5.2</w:t>
      </w:r>
      <w:r w:rsidRPr="00670D9E">
        <w:rPr>
          <w:rFonts w:ascii="Times New Roman" w:hAnsi="Times New Roman"/>
          <w:szCs w:val="22"/>
          <w:lang w:val="en-US"/>
        </w:rPr>
        <w:tab/>
      </w:r>
      <w:r w:rsidR="00513CE5">
        <w:rPr>
          <w:rFonts w:ascii="Times New Roman" w:hAnsi="Times New Roman"/>
          <w:szCs w:val="22"/>
          <w:lang w:val="en-US"/>
        </w:rPr>
        <w:t>The University</w:t>
      </w:r>
      <w:r w:rsidR="00670D9E" w:rsidRPr="00670D9E">
        <w:rPr>
          <w:rFonts w:ascii="Times New Roman" w:hAnsi="Times New Roman"/>
          <w:szCs w:val="22"/>
          <w:lang w:val="en-US"/>
        </w:rPr>
        <w:t xml:space="preserve"> reserves the right to terminate this Agreement with immediate effect if </w:t>
      </w:r>
      <w:r w:rsidR="00513CE5">
        <w:rPr>
          <w:rFonts w:ascii="Times New Roman" w:hAnsi="Times New Roman"/>
          <w:szCs w:val="22"/>
          <w:lang w:val="en-US"/>
        </w:rPr>
        <w:t>the University</w:t>
      </w:r>
      <w:r w:rsidR="00670D9E" w:rsidRPr="00670D9E">
        <w:rPr>
          <w:rFonts w:ascii="Times New Roman" w:hAnsi="Times New Roman"/>
          <w:szCs w:val="22"/>
          <w:lang w:val="en-US"/>
        </w:rPr>
        <w:t xml:space="preserve"> deems that </w:t>
      </w:r>
      <w:r w:rsidR="00513CE5">
        <w:rPr>
          <w:rFonts w:ascii="Times New Roman" w:hAnsi="Times New Roman"/>
          <w:szCs w:val="22"/>
          <w:lang w:val="en-US"/>
        </w:rPr>
        <w:t>the University</w:t>
      </w:r>
      <w:r w:rsidR="00670D9E" w:rsidRPr="00670D9E">
        <w:rPr>
          <w:rFonts w:ascii="Times New Roman" w:hAnsi="Times New Roman"/>
          <w:szCs w:val="22"/>
          <w:lang w:val="en-US"/>
        </w:rPr>
        <w:t xml:space="preserve"> can no longer receive the Sponsor’s contribution in accordance with </w:t>
      </w:r>
      <w:r w:rsidR="00513CE5">
        <w:rPr>
          <w:rFonts w:ascii="Times New Roman" w:hAnsi="Times New Roman"/>
          <w:szCs w:val="22"/>
          <w:lang w:val="en-US"/>
        </w:rPr>
        <w:t>the University</w:t>
      </w:r>
      <w:r w:rsidR="00670D9E" w:rsidRPr="00670D9E">
        <w:rPr>
          <w:rFonts w:ascii="Times New Roman" w:hAnsi="Times New Roman"/>
          <w:szCs w:val="22"/>
          <w:lang w:val="en-US"/>
        </w:rPr>
        <w:t xml:space="preserve">’s sponsorship guidelines. This </w:t>
      </w:r>
      <w:r w:rsidR="00926B6A">
        <w:rPr>
          <w:rFonts w:ascii="Times New Roman" w:hAnsi="Times New Roman"/>
          <w:szCs w:val="22"/>
          <w:lang w:val="en-US"/>
        </w:rPr>
        <w:t>can be</w:t>
      </w:r>
      <w:r w:rsidR="00670D9E" w:rsidRPr="00670D9E">
        <w:rPr>
          <w:rFonts w:ascii="Times New Roman" w:hAnsi="Times New Roman"/>
          <w:szCs w:val="22"/>
          <w:lang w:val="en-US"/>
        </w:rPr>
        <w:t xml:space="preserve"> case if</w:t>
      </w:r>
      <w:r w:rsidR="00926B6A" w:rsidRPr="00926B6A">
        <w:rPr>
          <w:rFonts w:ascii="Times New Roman" w:hAnsi="Times New Roman"/>
          <w:szCs w:val="22"/>
          <w:lang w:val="en-US"/>
        </w:rPr>
        <w:t xml:space="preserve"> </w:t>
      </w:r>
      <w:r w:rsidR="00513CE5">
        <w:rPr>
          <w:rFonts w:ascii="Times New Roman" w:hAnsi="Times New Roman"/>
          <w:szCs w:val="22"/>
          <w:lang w:val="en-US"/>
        </w:rPr>
        <w:t>the University</w:t>
      </w:r>
      <w:r w:rsidR="00926B6A">
        <w:rPr>
          <w:rFonts w:ascii="Times New Roman" w:hAnsi="Times New Roman"/>
          <w:szCs w:val="22"/>
          <w:lang w:val="en-US"/>
        </w:rPr>
        <w:t xml:space="preserve"> in its sole discretion deems</w:t>
      </w:r>
      <w:r w:rsidR="00926B6A" w:rsidRPr="00670D9E">
        <w:rPr>
          <w:rFonts w:ascii="Times New Roman" w:hAnsi="Times New Roman"/>
          <w:szCs w:val="22"/>
          <w:lang w:val="en-US"/>
        </w:rPr>
        <w:t xml:space="preserve"> that the Sponsor</w:t>
      </w:r>
      <w:r w:rsidR="00670D9E" w:rsidRPr="00670D9E">
        <w:rPr>
          <w:rFonts w:ascii="Times New Roman" w:hAnsi="Times New Roman"/>
          <w:szCs w:val="22"/>
          <w:lang w:val="en-US"/>
        </w:rPr>
        <w:t>, for example</w:t>
      </w:r>
      <w:r w:rsidR="00926B6A">
        <w:rPr>
          <w:rFonts w:ascii="Times New Roman" w:hAnsi="Times New Roman"/>
          <w:szCs w:val="22"/>
          <w:lang w:val="en-US"/>
        </w:rPr>
        <w:t xml:space="preserve"> but not exhaustively</w:t>
      </w:r>
      <w:r w:rsidR="00670D9E" w:rsidRPr="00670D9E">
        <w:rPr>
          <w:rFonts w:ascii="Times New Roman" w:hAnsi="Times New Roman"/>
          <w:szCs w:val="22"/>
          <w:lang w:val="en-US"/>
        </w:rPr>
        <w:t>:</w:t>
      </w:r>
    </w:p>
    <w:p w14:paraId="70D4876B" w14:textId="4139F535" w:rsidR="00670D9E" w:rsidRPr="00670D9E" w:rsidRDefault="00670D9E" w:rsidP="00670D9E">
      <w:pPr>
        <w:pStyle w:val="BBClause2"/>
        <w:numPr>
          <w:ilvl w:val="0"/>
          <w:numId w:val="20"/>
        </w:numPr>
        <w:spacing w:after="0"/>
        <w:rPr>
          <w:rFonts w:ascii="Times New Roman" w:hAnsi="Times New Roman"/>
          <w:szCs w:val="22"/>
          <w:lang w:val="en-US"/>
        </w:rPr>
      </w:pPr>
      <w:r w:rsidRPr="00670D9E">
        <w:rPr>
          <w:rFonts w:ascii="Times New Roman" w:hAnsi="Times New Roman"/>
          <w:lang w:val="en-US"/>
        </w:rPr>
        <w:t xml:space="preserve">Conducts activities that </w:t>
      </w:r>
      <w:r w:rsidR="00513CE5">
        <w:rPr>
          <w:rFonts w:ascii="Times New Roman" w:hAnsi="Times New Roman"/>
          <w:szCs w:val="22"/>
          <w:lang w:val="en-US"/>
        </w:rPr>
        <w:t>the University</w:t>
      </w:r>
      <w:r w:rsidRPr="00670D9E">
        <w:rPr>
          <w:rFonts w:ascii="Times New Roman" w:hAnsi="Times New Roman"/>
          <w:lang w:val="en-US"/>
        </w:rPr>
        <w:t xml:space="preserve"> deems harm </w:t>
      </w:r>
      <w:r w:rsidR="00926B6A">
        <w:rPr>
          <w:rFonts w:ascii="Times New Roman" w:hAnsi="Times New Roman"/>
          <w:lang w:val="en-US"/>
        </w:rPr>
        <w:t>persons</w:t>
      </w:r>
      <w:r w:rsidR="00926B6A" w:rsidRPr="00670D9E">
        <w:rPr>
          <w:rFonts w:ascii="Times New Roman" w:hAnsi="Times New Roman"/>
          <w:lang w:val="en-US"/>
        </w:rPr>
        <w:t xml:space="preserve"> </w:t>
      </w:r>
      <w:r w:rsidRPr="00670D9E">
        <w:rPr>
          <w:rFonts w:ascii="Times New Roman" w:hAnsi="Times New Roman"/>
          <w:lang w:val="en-US"/>
        </w:rPr>
        <w:t>or the environment</w:t>
      </w:r>
      <w:r w:rsidR="00926B6A">
        <w:rPr>
          <w:rFonts w:ascii="Times New Roman" w:hAnsi="Times New Roman"/>
          <w:lang w:val="en-US"/>
        </w:rPr>
        <w:t>;</w:t>
      </w:r>
      <w:r w:rsidR="00926B6A" w:rsidRPr="00670D9E">
        <w:rPr>
          <w:rFonts w:ascii="Times New Roman" w:hAnsi="Times New Roman"/>
          <w:lang w:val="en-US"/>
        </w:rPr>
        <w:t xml:space="preserve"> </w:t>
      </w:r>
    </w:p>
    <w:p w14:paraId="2A4A1705" w14:textId="77777777" w:rsidR="00670D9E" w:rsidRPr="00670D9E" w:rsidRDefault="00670D9E" w:rsidP="00670D9E">
      <w:pPr>
        <w:pStyle w:val="BBClause2"/>
        <w:numPr>
          <w:ilvl w:val="0"/>
          <w:numId w:val="20"/>
        </w:numPr>
        <w:spacing w:after="0"/>
        <w:rPr>
          <w:rFonts w:ascii="Times New Roman" w:hAnsi="Times New Roman"/>
          <w:szCs w:val="22"/>
          <w:lang w:val="en-US"/>
        </w:rPr>
      </w:pPr>
      <w:r w:rsidRPr="00670D9E">
        <w:rPr>
          <w:rFonts w:ascii="Times New Roman" w:hAnsi="Times New Roman"/>
          <w:lang w:val="en-US"/>
        </w:rPr>
        <w:t xml:space="preserve">Conducts activities that discriminate against employees or customers due to e.g. gender, ethnicity, disability, sexual orientation, </w:t>
      </w:r>
    </w:p>
    <w:p w14:paraId="18F227B2" w14:textId="308301BA" w:rsidR="00670D9E" w:rsidRPr="00670D9E" w:rsidRDefault="00670D9E" w:rsidP="00670D9E">
      <w:pPr>
        <w:pStyle w:val="BBClause2"/>
        <w:numPr>
          <w:ilvl w:val="0"/>
          <w:numId w:val="20"/>
        </w:numPr>
        <w:spacing w:after="0"/>
        <w:rPr>
          <w:rFonts w:ascii="Times New Roman" w:hAnsi="Times New Roman"/>
          <w:szCs w:val="22"/>
          <w:lang w:val="en-US"/>
        </w:rPr>
      </w:pPr>
      <w:r w:rsidRPr="00670D9E">
        <w:rPr>
          <w:rFonts w:ascii="Times New Roman" w:hAnsi="Times New Roman"/>
          <w:lang w:val="en-US"/>
        </w:rPr>
        <w:t xml:space="preserve">Hires child labor, or </w:t>
      </w:r>
    </w:p>
    <w:p w14:paraId="23F2932D" w14:textId="7259C4D2" w:rsidR="00670D9E" w:rsidRPr="00513CE5" w:rsidRDefault="00670D9E" w:rsidP="00A50134">
      <w:pPr>
        <w:pStyle w:val="BBClause2"/>
        <w:numPr>
          <w:ilvl w:val="0"/>
          <w:numId w:val="20"/>
        </w:numPr>
        <w:spacing w:after="0"/>
        <w:rPr>
          <w:rFonts w:ascii="Times New Roman" w:hAnsi="Times New Roman"/>
          <w:lang w:val="en-US"/>
        </w:rPr>
      </w:pPr>
      <w:r w:rsidRPr="00513CE5">
        <w:rPr>
          <w:rFonts w:ascii="Times New Roman" w:hAnsi="Times New Roman"/>
          <w:lang w:val="en-US"/>
        </w:rPr>
        <w:t xml:space="preserve">Conducts activities that </w:t>
      </w:r>
      <w:r w:rsidR="00513CE5">
        <w:rPr>
          <w:rFonts w:ascii="Times New Roman" w:hAnsi="Times New Roman"/>
          <w:szCs w:val="22"/>
          <w:lang w:val="en-US"/>
        </w:rPr>
        <w:t>the University</w:t>
      </w:r>
      <w:r w:rsidRPr="00513CE5">
        <w:rPr>
          <w:rFonts w:ascii="Times New Roman" w:hAnsi="Times New Roman"/>
          <w:lang w:val="en-US"/>
        </w:rPr>
        <w:t xml:space="preserve"> deems to question scientifically accepted methods or principles. </w:t>
      </w:r>
    </w:p>
    <w:p w14:paraId="4BA76CB1" w14:textId="77777777" w:rsidR="00670D9E" w:rsidRPr="00670D9E" w:rsidRDefault="00670D9E" w:rsidP="00876ACE">
      <w:pPr>
        <w:pStyle w:val="BBClause2"/>
        <w:numPr>
          <w:ilvl w:val="0"/>
          <w:numId w:val="0"/>
        </w:numPr>
        <w:spacing w:after="0"/>
        <w:ind w:left="720" w:hanging="720"/>
        <w:rPr>
          <w:rFonts w:ascii="Times New Roman" w:hAnsi="Times New Roman"/>
          <w:szCs w:val="22"/>
          <w:lang w:val="en-US"/>
        </w:rPr>
      </w:pPr>
    </w:p>
    <w:p w14:paraId="254048DC" w14:textId="6780B995" w:rsidR="00322A1F" w:rsidRPr="00670D9E" w:rsidRDefault="00670D9E" w:rsidP="00322A1F">
      <w:pPr>
        <w:spacing w:after="240"/>
        <w:ind w:left="720"/>
        <w:rPr>
          <w:rFonts w:ascii="Times New Roman" w:hAnsi="Times New Roman"/>
          <w:lang w:val="en-US"/>
        </w:rPr>
      </w:pPr>
      <w:r w:rsidRPr="00670D9E">
        <w:rPr>
          <w:rFonts w:ascii="Times New Roman" w:hAnsi="Times New Roman"/>
          <w:lang w:val="en-US"/>
        </w:rPr>
        <w:t xml:space="preserve">If </w:t>
      </w:r>
      <w:r w:rsidR="00513CE5">
        <w:rPr>
          <w:rFonts w:ascii="Times New Roman" w:hAnsi="Times New Roman"/>
          <w:szCs w:val="22"/>
          <w:lang w:val="en-US"/>
        </w:rPr>
        <w:t>the University</w:t>
      </w:r>
      <w:r w:rsidRPr="00670D9E">
        <w:rPr>
          <w:rFonts w:ascii="Times New Roman" w:hAnsi="Times New Roman"/>
          <w:lang w:val="en-US"/>
        </w:rPr>
        <w:t xml:space="preserve"> terminate</w:t>
      </w:r>
      <w:r w:rsidR="00926B6A">
        <w:rPr>
          <w:rFonts w:ascii="Times New Roman" w:hAnsi="Times New Roman"/>
          <w:lang w:val="en-US"/>
        </w:rPr>
        <w:t>s</w:t>
      </w:r>
      <w:r w:rsidRPr="00670D9E">
        <w:rPr>
          <w:rFonts w:ascii="Times New Roman" w:hAnsi="Times New Roman"/>
          <w:lang w:val="en-US"/>
        </w:rPr>
        <w:t xml:space="preserve"> this </w:t>
      </w:r>
      <w:r w:rsidR="00BC09BB" w:rsidRPr="00670D9E">
        <w:rPr>
          <w:rFonts w:ascii="Times New Roman" w:hAnsi="Times New Roman"/>
          <w:lang w:val="en-US"/>
        </w:rPr>
        <w:t>Agreement</w:t>
      </w:r>
      <w:r w:rsidRPr="00670D9E">
        <w:rPr>
          <w:rFonts w:ascii="Times New Roman" w:hAnsi="Times New Roman"/>
          <w:lang w:val="en-US"/>
        </w:rPr>
        <w:t xml:space="preserve"> according to this Clause 5.2</w:t>
      </w:r>
      <w:proofErr w:type="gramStart"/>
      <w:r w:rsidRPr="00670D9E">
        <w:rPr>
          <w:rFonts w:ascii="Times New Roman" w:hAnsi="Times New Roman"/>
          <w:lang w:val="en-US"/>
        </w:rPr>
        <w:t xml:space="preserve">, </w:t>
      </w:r>
      <w:r w:rsidR="00513CE5" w:rsidRPr="00513CE5">
        <w:rPr>
          <w:rFonts w:ascii="Times New Roman" w:hAnsi="Times New Roman"/>
          <w:szCs w:val="22"/>
          <w:lang w:val="en-US"/>
        </w:rPr>
        <w:t xml:space="preserve"> </w:t>
      </w:r>
      <w:r w:rsidR="00513CE5">
        <w:rPr>
          <w:rFonts w:ascii="Times New Roman" w:hAnsi="Times New Roman"/>
          <w:szCs w:val="22"/>
          <w:lang w:val="en-US"/>
        </w:rPr>
        <w:t>the</w:t>
      </w:r>
      <w:proofErr w:type="gramEnd"/>
      <w:r w:rsidR="00513CE5">
        <w:rPr>
          <w:rFonts w:ascii="Times New Roman" w:hAnsi="Times New Roman"/>
          <w:szCs w:val="22"/>
          <w:lang w:val="en-US"/>
        </w:rPr>
        <w:t xml:space="preserve"> University</w:t>
      </w:r>
      <w:r w:rsidRPr="00670D9E">
        <w:rPr>
          <w:rFonts w:ascii="Times New Roman" w:hAnsi="Times New Roman"/>
          <w:lang w:val="en-US"/>
        </w:rPr>
        <w:t xml:space="preserve"> shall refund any </w:t>
      </w:r>
      <w:r w:rsidR="00926B6A">
        <w:rPr>
          <w:rFonts w:ascii="Times New Roman" w:hAnsi="Times New Roman"/>
          <w:lang w:val="en-US"/>
        </w:rPr>
        <w:t xml:space="preserve">cash </w:t>
      </w:r>
      <w:r w:rsidRPr="00670D9E">
        <w:rPr>
          <w:rFonts w:ascii="Times New Roman" w:hAnsi="Times New Roman"/>
          <w:lang w:val="en-US"/>
        </w:rPr>
        <w:t>compensation paid by Sponsor</w:t>
      </w:r>
      <w:r w:rsidR="00513CE5">
        <w:rPr>
          <w:rFonts w:ascii="Times New Roman" w:hAnsi="Times New Roman"/>
          <w:lang w:val="en-US"/>
        </w:rPr>
        <w:t xml:space="preserve">, provided that the Sponsor has not mislead </w:t>
      </w:r>
      <w:r w:rsidR="00513CE5">
        <w:rPr>
          <w:rFonts w:ascii="Times New Roman" w:hAnsi="Times New Roman"/>
          <w:szCs w:val="22"/>
          <w:lang w:val="en-US"/>
        </w:rPr>
        <w:t>the University</w:t>
      </w:r>
      <w:r w:rsidR="00513CE5">
        <w:rPr>
          <w:rFonts w:ascii="Times New Roman" w:hAnsi="Times New Roman"/>
          <w:lang w:val="en-US"/>
        </w:rPr>
        <w:t xml:space="preserve"> about the existence of the condition that has resulted in the termination</w:t>
      </w:r>
      <w:r w:rsidRPr="00670D9E">
        <w:rPr>
          <w:rFonts w:ascii="Times New Roman" w:hAnsi="Times New Roman"/>
          <w:lang w:val="en-US"/>
        </w:rPr>
        <w:t xml:space="preserve">. </w:t>
      </w:r>
      <w:r w:rsidRPr="00670D9E">
        <w:rPr>
          <w:rFonts w:ascii="Times New Roman" w:hAnsi="Times New Roman"/>
          <w:szCs w:val="22"/>
          <w:lang w:val="en-US"/>
        </w:rPr>
        <w:t xml:space="preserve">Other sponsorship efforts than cash remuneration </w:t>
      </w:r>
      <w:r w:rsidR="00BC09BB">
        <w:rPr>
          <w:rFonts w:ascii="Times New Roman" w:hAnsi="Times New Roman"/>
          <w:szCs w:val="22"/>
          <w:lang w:val="en-US"/>
        </w:rPr>
        <w:t>will</w:t>
      </w:r>
      <w:r w:rsidRPr="00670D9E">
        <w:rPr>
          <w:rFonts w:ascii="Times New Roman" w:hAnsi="Times New Roman"/>
          <w:szCs w:val="22"/>
          <w:lang w:val="en-US"/>
        </w:rPr>
        <w:t xml:space="preserve"> not </w:t>
      </w:r>
      <w:r w:rsidR="00BC09BB">
        <w:rPr>
          <w:rFonts w:ascii="Times New Roman" w:hAnsi="Times New Roman"/>
          <w:szCs w:val="22"/>
          <w:lang w:val="en-US"/>
        </w:rPr>
        <w:t xml:space="preserve">be </w:t>
      </w:r>
      <w:r w:rsidRPr="00670D9E">
        <w:rPr>
          <w:rFonts w:ascii="Times New Roman" w:hAnsi="Times New Roman"/>
          <w:szCs w:val="22"/>
          <w:lang w:val="en-US"/>
        </w:rPr>
        <w:t>reimbursed unless this is specifically stated in this Agreement.</w:t>
      </w:r>
    </w:p>
    <w:p w14:paraId="28A3C50A" w14:textId="77777777" w:rsidR="006E5378" w:rsidRPr="003F7CED" w:rsidRDefault="0018169A" w:rsidP="006E5378">
      <w:pPr>
        <w:pStyle w:val="BBClause2"/>
        <w:numPr>
          <w:ilvl w:val="0"/>
          <w:numId w:val="0"/>
        </w:numPr>
        <w:ind w:left="720" w:hanging="720"/>
        <w:rPr>
          <w:rFonts w:ascii="Times New Roman" w:hAnsi="Times New Roman"/>
          <w:b/>
          <w:szCs w:val="22"/>
          <w:lang w:val="en-US"/>
        </w:rPr>
      </w:pPr>
      <w:r w:rsidRPr="003F7CED">
        <w:rPr>
          <w:rFonts w:ascii="Times New Roman" w:hAnsi="Times New Roman"/>
          <w:b/>
          <w:szCs w:val="22"/>
          <w:lang w:val="en-US"/>
        </w:rPr>
        <w:t>6.</w:t>
      </w:r>
      <w:r w:rsidRPr="003F7CED">
        <w:rPr>
          <w:rFonts w:ascii="Times New Roman" w:hAnsi="Times New Roman"/>
          <w:szCs w:val="22"/>
          <w:lang w:val="en-US"/>
        </w:rPr>
        <w:tab/>
      </w:r>
      <w:r w:rsidR="00E234AF" w:rsidRPr="003F7CED">
        <w:rPr>
          <w:rFonts w:ascii="Times New Roman" w:hAnsi="Times New Roman"/>
          <w:b/>
          <w:szCs w:val="22"/>
          <w:lang w:val="en-US"/>
        </w:rPr>
        <w:t>Force majeure</w:t>
      </w:r>
    </w:p>
    <w:p w14:paraId="2DCAEC32" w14:textId="505C8655" w:rsidR="00E234AF" w:rsidRPr="003F7CED" w:rsidRDefault="0018169A" w:rsidP="006E5378">
      <w:pPr>
        <w:pStyle w:val="BBClause2"/>
        <w:numPr>
          <w:ilvl w:val="0"/>
          <w:numId w:val="0"/>
        </w:numPr>
        <w:ind w:left="720" w:hanging="720"/>
        <w:rPr>
          <w:rFonts w:ascii="Times New Roman" w:hAnsi="Times New Roman"/>
          <w:lang w:val="en-US"/>
        </w:rPr>
      </w:pPr>
      <w:r w:rsidRPr="00A02ED1">
        <w:rPr>
          <w:rFonts w:ascii="Times New Roman" w:hAnsi="Times New Roman"/>
          <w:szCs w:val="22"/>
          <w:lang w:val="en-US"/>
        </w:rPr>
        <w:t>6.1</w:t>
      </w:r>
      <w:r w:rsidRPr="00A02ED1">
        <w:rPr>
          <w:rFonts w:ascii="Times New Roman" w:hAnsi="Times New Roman"/>
          <w:szCs w:val="22"/>
          <w:lang w:val="en-US"/>
        </w:rPr>
        <w:tab/>
      </w:r>
      <w:r w:rsidR="00670D9E" w:rsidRPr="00A02ED1">
        <w:rPr>
          <w:rFonts w:ascii="Times New Roman" w:hAnsi="Times New Roman"/>
          <w:szCs w:val="22"/>
          <w:lang w:val="en-US"/>
        </w:rPr>
        <w:t xml:space="preserve">Neither Party has any obligations to </w:t>
      </w:r>
      <w:r w:rsidR="00A02ED1" w:rsidRPr="00A02ED1">
        <w:rPr>
          <w:rFonts w:ascii="Times New Roman" w:hAnsi="Times New Roman"/>
          <w:szCs w:val="22"/>
          <w:lang w:val="en-US"/>
        </w:rPr>
        <w:t>compensate</w:t>
      </w:r>
      <w:r w:rsidR="00670D9E" w:rsidRPr="00A02ED1">
        <w:rPr>
          <w:rFonts w:ascii="Times New Roman" w:hAnsi="Times New Roman"/>
          <w:szCs w:val="22"/>
          <w:lang w:val="en-US"/>
        </w:rPr>
        <w:t xml:space="preserve"> the other Party if the first Party is prevented from carrying out its obligations due to circumstances which it co</w:t>
      </w:r>
      <w:r w:rsidR="00A02ED1" w:rsidRPr="00A02ED1">
        <w:rPr>
          <w:rFonts w:ascii="Times New Roman" w:hAnsi="Times New Roman"/>
          <w:szCs w:val="22"/>
          <w:lang w:val="en-US"/>
        </w:rPr>
        <w:t xml:space="preserve">uld not have foreseen at the time of entering this Agreement and whose adverse impact it cannot reasonably eliminate. </w:t>
      </w:r>
    </w:p>
    <w:p w14:paraId="5CD412A7" w14:textId="61878896" w:rsidR="006E5378" w:rsidRPr="003F7CED" w:rsidRDefault="0018169A" w:rsidP="006E5378">
      <w:pPr>
        <w:pStyle w:val="BBClause2"/>
        <w:numPr>
          <w:ilvl w:val="0"/>
          <w:numId w:val="0"/>
        </w:numPr>
        <w:ind w:left="720" w:hanging="720"/>
        <w:rPr>
          <w:rFonts w:ascii="Times New Roman" w:hAnsi="Times New Roman"/>
          <w:b/>
          <w:szCs w:val="22"/>
          <w:lang w:val="en-US"/>
        </w:rPr>
      </w:pPr>
      <w:r w:rsidRPr="003F7CED">
        <w:rPr>
          <w:rFonts w:ascii="Times New Roman" w:hAnsi="Times New Roman"/>
          <w:b/>
          <w:szCs w:val="22"/>
          <w:lang w:val="en-US"/>
        </w:rPr>
        <w:t>7.</w:t>
      </w:r>
      <w:r w:rsidRPr="003F7CED">
        <w:rPr>
          <w:rFonts w:ascii="Times New Roman" w:hAnsi="Times New Roman"/>
          <w:szCs w:val="22"/>
          <w:lang w:val="en-US"/>
        </w:rPr>
        <w:tab/>
      </w:r>
      <w:r w:rsidR="00A02ED1" w:rsidRPr="00BC09BB">
        <w:rPr>
          <w:rFonts w:ascii="Times New Roman" w:hAnsi="Times New Roman"/>
          <w:b/>
          <w:szCs w:val="22"/>
          <w:lang w:val="en-US"/>
        </w:rPr>
        <w:t>Miscellaneous</w:t>
      </w:r>
    </w:p>
    <w:p w14:paraId="4EDC7E5D" w14:textId="5EFAA0C4" w:rsidR="00E234AF" w:rsidRPr="003F7CED" w:rsidRDefault="0018169A" w:rsidP="00E234AF">
      <w:pPr>
        <w:ind w:left="720" w:hanging="720"/>
        <w:rPr>
          <w:rFonts w:ascii="Times New Roman" w:hAnsi="Times New Roman"/>
          <w:lang w:val="en-US"/>
        </w:rPr>
      </w:pPr>
      <w:r w:rsidRPr="003F7CED">
        <w:rPr>
          <w:rFonts w:ascii="Times New Roman" w:hAnsi="Times New Roman"/>
          <w:szCs w:val="22"/>
          <w:lang w:val="en-US"/>
        </w:rPr>
        <w:lastRenderedPageBreak/>
        <w:t>7.1</w:t>
      </w:r>
      <w:r w:rsidRPr="003F7CED">
        <w:rPr>
          <w:rFonts w:ascii="Times New Roman" w:hAnsi="Times New Roman"/>
          <w:szCs w:val="22"/>
          <w:lang w:val="en-US"/>
        </w:rPr>
        <w:tab/>
      </w:r>
      <w:r w:rsidR="00A02ED1" w:rsidRPr="00BC09BB">
        <w:rPr>
          <w:rFonts w:ascii="Times New Roman" w:hAnsi="Times New Roman"/>
          <w:szCs w:val="22"/>
          <w:lang w:val="en-US"/>
        </w:rPr>
        <w:t>Neither</w:t>
      </w:r>
      <w:r w:rsidR="00A02ED1" w:rsidRPr="003F7CED">
        <w:rPr>
          <w:rFonts w:ascii="Times New Roman" w:hAnsi="Times New Roman"/>
          <w:szCs w:val="22"/>
          <w:lang w:val="en-US"/>
        </w:rPr>
        <w:t xml:space="preserve"> Party is given the right by </w:t>
      </w:r>
      <w:r w:rsidR="00A02ED1" w:rsidRPr="00BC09BB">
        <w:rPr>
          <w:rFonts w:ascii="Times New Roman" w:hAnsi="Times New Roman"/>
          <w:szCs w:val="22"/>
          <w:lang w:val="en-US"/>
        </w:rPr>
        <w:t>this</w:t>
      </w:r>
      <w:r w:rsidR="00A02ED1" w:rsidRPr="003F7CED">
        <w:rPr>
          <w:rFonts w:ascii="Times New Roman" w:hAnsi="Times New Roman"/>
          <w:szCs w:val="22"/>
          <w:lang w:val="en-US"/>
        </w:rPr>
        <w:t xml:space="preserve"> Agreement to use the other Party’s name, logo or trademark for other purposes or in a way other than what is specifically stated in this Agreement. </w:t>
      </w:r>
    </w:p>
    <w:p w14:paraId="7BE88CA0" w14:textId="77777777" w:rsidR="00E234AF" w:rsidRPr="003F7CED" w:rsidRDefault="00E234AF" w:rsidP="00E234AF">
      <w:pPr>
        <w:ind w:left="720" w:hanging="720"/>
        <w:rPr>
          <w:rFonts w:ascii="Times New Roman" w:hAnsi="Times New Roman"/>
          <w:lang w:val="en-US"/>
        </w:rPr>
      </w:pPr>
    </w:p>
    <w:p w14:paraId="2367C3F9" w14:textId="5AA5893B" w:rsidR="00E234AF" w:rsidRPr="003F7CED" w:rsidRDefault="00E234AF" w:rsidP="00E234AF">
      <w:pPr>
        <w:ind w:left="720" w:hanging="720"/>
        <w:rPr>
          <w:rFonts w:ascii="Times New Roman" w:hAnsi="Times New Roman"/>
          <w:lang w:val="en-US"/>
        </w:rPr>
      </w:pPr>
      <w:r w:rsidRPr="00A02ED1">
        <w:rPr>
          <w:rFonts w:ascii="Times New Roman" w:hAnsi="Times New Roman"/>
          <w:lang w:val="en-US"/>
        </w:rPr>
        <w:t>7.2</w:t>
      </w:r>
      <w:r w:rsidRPr="00A02ED1">
        <w:rPr>
          <w:rFonts w:ascii="Times New Roman" w:hAnsi="Times New Roman"/>
          <w:lang w:val="en-US"/>
        </w:rPr>
        <w:tab/>
      </w:r>
      <w:r w:rsidR="00A02ED1" w:rsidRPr="00A02ED1">
        <w:rPr>
          <w:rFonts w:ascii="Times New Roman" w:hAnsi="Times New Roman"/>
          <w:lang w:val="en-US"/>
        </w:rPr>
        <w:t>[</w:t>
      </w:r>
      <w:r w:rsidR="00A02ED1" w:rsidRPr="00A02ED1">
        <w:rPr>
          <w:rFonts w:ascii="Times New Roman" w:hAnsi="Times New Roman"/>
          <w:highlight w:val="yellow"/>
          <w:lang w:val="en-US"/>
        </w:rPr>
        <w:t xml:space="preserve">Enter here any other condition relevant for the sponsorship cooperation and which are not already apparent from the wording in this agreement or Appendix 1. Note that it the sponsorship means that the sponsor is granted access </w:t>
      </w:r>
      <w:r w:rsidR="00A02ED1" w:rsidRPr="00AE60F3">
        <w:rPr>
          <w:rFonts w:ascii="Times New Roman" w:hAnsi="Times New Roman"/>
          <w:highlight w:val="yellow"/>
          <w:lang w:val="en-US"/>
        </w:rPr>
        <w:t xml:space="preserve">to </w:t>
      </w:r>
      <w:r w:rsidR="00AE60F3" w:rsidRPr="003F7CED">
        <w:rPr>
          <w:rFonts w:ascii="Times New Roman" w:hAnsi="Times New Roman"/>
          <w:szCs w:val="22"/>
          <w:highlight w:val="yellow"/>
          <w:lang w:val="en-US"/>
        </w:rPr>
        <w:t>the University</w:t>
      </w:r>
      <w:r w:rsidR="00A02ED1" w:rsidRPr="00A02ED1">
        <w:rPr>
          <w:rFonts w:ascii="Times New Roman" w:hAnsi="Times New Roman"/>
          <w:highlight w:val="yellow"/>
          <w:lang w:val="en-US"/>
        </w:rPr>
        <w:t xml:space="preserve">’s premises or that </w:t>
      </w:r>
      <w:r w:rsidR="00AE60F3" w:rsidRPr="003F7CED">
        <w:rPr>
          <w:rFonts w:ascii="Times New Roman" w:hAnsi="Times New Roman"/>
          <w:szCs w:val="22"/>
          <w:highlight w:val="yellow"/>
          <w:lang w:val="en-US"/>
        </w:rPr>
        <w:t>the University</w:t>
      </w:r>
      <w:r w:rsidR="00A02ED1" w:rsidRPr="00AE60F3">
        <w:rPr>
          <w:rFonts w:ascii="Times New Roman" w:hAnsi="Times New Roman"/>
          <w:highlight w:val="yellow"/>
          <w:lang w:val="en-US"/>
        </w:rPr>
        <w:t xml:space="preserve"> is </w:t>
      </w:r>
      <w:r w:rsidR="00A02ED1" w:rsidRPr="00A02ED1">
        <w:rPr>
          <w:rFonts w:ascii="Times New Roman" w:hAnsi="Times New Roman"/>
          <w:highlight w:val="yellow"/>
          <w:lang w:val="en-US"/>
        </w:rPr>
        <w:t>given access to the Sponsor’s property, insurances issues may need to be regulated.</w:t>
      </w:r>
      <w:r w:rsidR="00A02ED1" w:rsidRPr="00A02ED1">
        <w:rPr>
          <w:rFonts w:ascii="Times New Roman" w:hAnsi="Times New Roman"/>
          <w:lang w:val="en-US"/>
        </w:rPr>
        <w:t xml:space="preserve">] </w:t>
      </w:r>
    </w:p>
    <w:p w14:paraId="5ED5E605" w14:textId="77777777" w:rsidR="00E234AF" w:rsidRPr="003F7CED" w:rsidRDefault="00E234AF" w:rsidP="00E234AF">
      <w:pPr>
        <w:ind w:left="720" w:hanging="720"/>
        <w:rPr>
          <w:rFonts w:ascii="Times New Roman" w:hAnsi="Times New Roman"/>
          <w:lang w:val="en-US"/>
        </w:rPr>
      </w:pPr>
    </w:p>
    <w:p w14:paraId="4EE6415B" w14:textId="7DEFD7E2" w:rsidR="006E5378" w:rsidRPr="003F7CED" w:rsidRDefault="0018169A" w:rsidP="006E5378">
      <w:pPr>
        <w:pStyle w:val="BBClause2"/>
        <w:numPr>
          <w:ilvl w:val="0"/>
          <w:numId w:val="0"/>
        </w:numPr>
        <w:ind w:left="720" w:hanging="720"/>
        <w:rPr>
          <w:rFonts w:ascii="Times New Roman" w:hAnsi="Times New Roman"/>
          <w:b/>
          <w:szCs w:val="22"/>
          <w:lang w:val="en-US"/>
        </w:rPr>
      </w:pPr>
      <w:r w:rsidRPr="003F7CED">
        <w:rPr>
          <w:rFonts w:ascii="Times New Roman" w:hAnsi="Times New Roman"/>
          <w:b/>
          <w:szCs w:val="22"/>
          <w:lang w:val="en-US"/>
        </w:rPr>
        <w:t>8.</w:t>
      </w:r>
      <w:r w:rsidRPr="003F7CED">
        <w:rPr>
          <w:rFonts w:ascii="Times New Roman" w:hAnsi="Times New Roman"/>
          <w:szCs w:val="22"/>
          <w:lang w:val="en-US"/>
        </w:rPr>
        <w:tab/>
      </w:r>
      <w:r w:rsidR="00A02ED1" w:rsidRPr="003F7CED">
        <w:rPr>
          <w:rFonts w:ascii="Times New Roman" w:hAnsi="Times New Roman"/>
          <w:b/>
          <w:szCs w:val="22"/>
          <w:lang w:val="en-US"/>
        </w:rPr>
        <w:t>Contract period</w:t>
      </w:r>
    </w:p>
    <w:p w14:paraId="72661D57" w14:textId="42A71540" w:rsidR="00125361" w:rsidRPr="00BC09BB" w:rsidRDefault="0018169A" w:rsidP="00E234AF">
      <w:pPr>
        <w:pStyle w:val="BBClause2"/>
        <w:numPr>
          <w:ilvl w:val="0"/>
          <w:numId w:val="0"/>
        </w:numPr>
        <w:ind w:left="720" w:hanging="720"/>
        <w:rPr>
          <w:rFonts w:ascii="Times New Roman" w:hAnsi="Times New Roman"/>
          <w:szCs w:val="22"/>
          <w:lang w:val="en-US"/>
        </w:rPr>
      </w:pPr>
      <w:r w:rsidRPr="00A02ED1">
        <w:rPr>
          <w:rFonts w:ascii="Times New Roman" w:hAnsi="Times New Roman"/>
          <w:szCs w:val="22"/>
          <w:lang w:val="en-US"/>
        </w:rPr>
        <w:t>8.1</w:t>
      </w:r>
      <w:r w:rsidRPr="00A02ED1">
        <w:rPr>
          <w:rFonts w:ascii="Times New Roman" w:hAnsi="Times New Roman"/>
          <w:szCs w:val="22"/>
          <w:lang w:val="en-US"/>
        </w:rPr>
        <w:tab/>
      </w:r>
      <w:r w:rsidR="00A02ED1" w:rsidRPr="00A02ED1">
        <w:rPr>
          <w:rFonts w:ascii="Times New Roman" w:hAnsi="Times New Roman"/>
          <w:szCs w:val="22"/>
          <w:lang w:val="en-US"/>
        </w:rPr>
        <w:t xml:space="preserve">This Agreement enters into force when it is signed by both Parties and ends when </w:t>
      </w:r>
      <w:r w:rsidR="003B6824" w:rsidRPr="00A02ED1">
        <w:rPr>
          <w:rFonts w:ascii="Times New Roman" w:hAnsi="Times New Roman"/>
          <w:lang w:val="en-US"/>
        </w:rPr>
        <w:t>[</w:t>
      </w:r>
      <w:r w:rsidR="00A02ED1" w:rsidRPr="00A02ED1">
        <w:rPr>
          <w:rFonts w:ascii="Times New Roman" w:hAnsi="Times New Roman"/>
          <w:highlight w:val="yellow"/>
          <w:lang w:val="en-US"/>
        </w:rPr>
        <w:t xml:space="preserve">specify time or, alternative, include: </w:t>
      </w:r>
      <w:r w:rsidR="00A02ED1" w:rsidRPr="00A02ED1">
        <w:rPr>
          <w:rFonts w:ascii="Times New Roman" w:hAnsi="Times New Roman"/>
          <w:i/>
          <w:highlight w:val="yellow"/>
          <w:lang w:val="en-US"/>
        </w:rPr>
        <w:t xml:space="preserve">when the </w:t>
      </w:r>
      <w:r w:rsidR="00AE60F3">
        <w:rPr>
          <w:rFonts w:ascii="Times New Roman" w:hAnsi="Times New Roman"/>
          <w:i/>
          <w:highlight w:val="yellow"/>
          <w:lang w:val="en-US"/>
        </w:rPr>
        <w:t>University</w:t>
      </w:r>
      <w:r w:rsidR="00A02ED1" w:rsidRPr="00A02ED1">
        <w:rPr>
          <w:rFonts w:ascii="Times New Roman" w:hAnsi="Times New Roman"/>
          <w:i/>
          <w:highlight w:val="yellow"/>
          <w:lang w:val="en-US"/>
        </w:rPr>
        <w:t xml:space="preserve"> has fulfilled its obligations according to </w:t>
      </w:r>
      <w:r w:rsidR="00A02ED1" w:rsidRPr="00BC09BB">
        <w:rPr>
          <w:rFonts w:ascii="Times New Roman" w:hAnsi="Times New Roman"/>
          <w:i/>
          <w:highlight w:val="yellow"/>
          <w:lang w:val="en-US"/>
        </w:rPr>
        <w:t>Clause 3 and received the Sponsor’s contribution according to Clause 2</w:t>
      </w:r>
      <w:r w:rsidR="00A02ED1" w:rsidRPr="00BC09BB">
        <w:rPr>
          <w:rFonts w:ascii="Times New Roman" w:hAnsi="Times New Roman"/>
          <w:lang w:val="en-US"/>
        </w:rPr>
        <w:t xml:space="preserve">]. </w:t>
      </w:r>
    </w:p>
    <w:p w14:paraId="52809847" w14:textId="10B49DAB" w:rsidR="00125361" w:rsidRPr="003F7CED" w:rsidRDefault="0018169A" w:rsidP="0018169A">
      <w:pPr>
        <w:pStyle w:val="BBHeading2"/>
        <w:numPr>
          <w:ilvl w:val="0"/>
          <w:numId w:val="0"/>
        </w:numPr>
        <w:ind w:left="720" w:hanging="720"/>
        <w:rPr>
          <w:rFonts w:ascii="Times New Roman" w:hAnsi="Times New Roman"/>
          <w:szCs w:val="22"/>
          <w:lang w:val="en-US"/>
        </w:rPr>
      </w:pPr>
      <w:r w:rsidRPr="003F7CED">
        <w:rPr>
          <w:rFonts w:ascii="Times New Roman" w:hAnsi="Times New Roman"/>
          <w:szCs w:val="22"/>
          <w:lang w:val="en-US"/>
        </w:rPr>
        <w:t>9.</w:t>
      </w:r>
      <w:r w:rsidRPr="003F7CED">
        <w:rPr>
          <w:rFonts w:ascii="Times New Roman" w:hAnsi="Times New Roman"/>
          <w:szCs w:val="22"/>
          <w:lang w:val="en-US"/>
        </w:rPr>
        <w:tab/>
      </w:r>
      <w:r w:rsidR="00BC09BB" w:rsidRPr="003F7CED">
        <w:rPr>
          <w:rFonts w:ascii="Times New Roman" w:hAnsi="Times New Roman"/>
          <w:szCs w:val="22"/>
          <w:lang w:val="en-US"/>
        </w:rPr>
        <w:t>Disputes</w:t>
      </w:r>
      <w:r w:rsidR="00A02ED1" w:rsidRPr="003F7CED">
        <w:rPr>
          <w:rFonts w:ascii="Times New Roman" w:hAnsi="Times New Roman"/>
          <w:szCs w:val="22"/>
          <w:lang w:val="en-US"/>
        </w:rPr>
        <w:t xml:space="preserve"> and legislation</w:t>
      </w:r>
    </w:p>
    <w:p w14:paraId="642FB127" w14:textId="089A58BA" w:rsidR="00BC09BB" w:rsidRPr="00BC09BB" w:rsidRDefault="0018169A" w:rsidP="0018169A">
      <w:pPr>
        <w:pStyle w:val="BBHeading2"/>
        <w:numPr>
          <w:ilvl w:val="0"/>
          <w:numId w:val="0"/>
        </w:numPr>
        <w:ind w:left="720" w:hanging="720"/>
        <w:rPr>
          <w:rFonts w:ascii="Times New Roman" w:hAnsi="Times New Roman"/>
          <w:b w:val="0"/>
          <w:szCs w:val="22"/>
          <w:lang w:val="en-US"/>
        </w:rPr>
      </w:pPr>
      <w:r w:rsidRPr="00BC09BB">
        <w:rPr>
          <w:rFonts w:ascii="Times New Roman" w:hAnsi="Times New Roman"/>
          <w:b w:val="0"/>
          <w:szCs w:val="22"/>
          <w:lang w:val="en-US"/>
        </w:rPr>
        <w:t>9.1</w:t>
      </w:r>
      <w:r w:rsidRPr="00BC09BB">
        <w:rPr>
          <w:rFonts w:ascii="Times New Roman" w:hAnsi="Times New Roman"/>
          <w:b w:val="0"/>
          <w:szCs w:val="22"/>
          <w:lang w:val="en-US"/>
        </w:rPr>
        <w:tab/>
      </w:r>
      <w:r w:rsidR="00BC09BB" w:rsidRPr="00BC09BB">
        <w:rPr>
          <w:rFonts w:ascii="Times New Roman" w:hAnsi="Times New Roman"/>
          <w:b w:val="0"/>
          <w:szCs w:val="22"/>
          <w:lang w:val="en-US"/>
        </w:rPr>
        <w:t>Dispute</w:t>
      </w:r>
      <w:r w:rsidR="00BE7D46">
        <w:rPr>
          <w:rFonts w:ascii="Times New Roman" w:hAnsi="Times New Roman"/>
          <w:b w:val="0"/>
          <w:szCs w:val="22"/>
          <w:lang w:val="en-US"/>
        </w:rPr>
        <w:t>s</w:t>
      </w:r>
      <w:r w:rsidR="00BC09BB" w:rsidRPr="00BC09BB">
        <w:rPr>
          <w:rFonts w:ascii="Times New Roman" w:hAnsi="Times New Roman"/>
          <w:b w:val="0"/>
          <w:szCs w:val="22"/>
          <w:lang w:val="en-US"/>
        </w:rPr>
        <w:t xml:space="preserve"> regarding the validity, interpretation or application of this Agreement shall primarily be resolved by negotiations between the Parties. If the Parties cannot reach an agreement, the dispute shall be finally settled in a Swedish court with application of Swedish law.  </w:t>
      </w:r>
    </w:p>
    <w:p w14:paraId="0EAFD66C" w14:textId="5C68CA26" w:rsidR="003B6824" w:rsidRPr="003F7CED" w:rsidRDefault="00BE7D46" w:rsidP="003B6824">
      <w:pPr>
        <w:ind w:left="720" w:hanging="720"/>
        <w:jc w:val="center"/>
        <w:rPr>
          <w:rFonts w:ascii="Times New Roman" w:hAnsi="Times New Roman"/>
          <w:szCs w:val="22"/>
          <w:lang w:val="en-US"/>
        </w:rPr>
      </w:pPr>
      <w:r w:rsidRPr="00BC09BB">
        <w:rPr>
          <w:rFonts w:ascii="Times New Roman" w:hAnsi="Times New Roman"/>
          <w:szCs w:val="22"/>
          <w:lang w:val="en-US"/>
        </w:rPr>
        <w:t>This Agreement has been drawn up in two copies, of which each Part</w:t>
      </w:r>
      <w:r>
        <w:rPr>
          <w:rFonts w:ascii="Times New Roman" w:hAnsi="Times New Roman"/>
          <w:szCs w:val="22"/>
          <w:lang w:val="en-US"/>
        </w:rPr>
        <w:t>y</w:t>
      </w:r>
      <w:r w:rsidRPr="00BC09BB">
        <w:rPr>
          <w:rFonts w:ascii="Times New Roman" w:hAnsi="Times New Roman"/>
          <w:szCs w:val="22"/>
          <w:lang w:val="en-US"/>
        </w:rPr>
        <w:t xml:space="preserve"> has taken</w:t>
      </w:r>
      <w:r>
        <w:rPr>
          <w:rFonts w:ascii="Times New Roman" w:hAnsi="Times New Roman"/>
          <w:szCs w:val="22"/>
          <w:lang w:val="en-US"/>
        </w:rPr>
        <w:t xml:space="preserve"> one</w:t>
      </w:r>
      <w:r w:rsidR="00BC09BB" w:rsidRPr="00BC09BB">
        <w:rPr>
          <w:rFonts w:ascii="Times New Roman" w:hAnsi="Times New Roman"/>
          <w:szCs w:val="22"/>
          <w:lang w:val="en-US"/>
        </w:rPr>
        <w:t xml:space="preserve">. </w:t>
      </w:r>
    </w:p>
    <w:p w14:paraId="0AC1B073" w14:textId="77777777" w:rsidR="003B6824" w:rsidRPr="003F7CED" w:rsidRDefault="003B6824" w:rsidP="003B6824">
      <w:pPr>
        <w:ind w:left="720" w:hanging="720"/>
        <w:jc w:val="center"/>
        <w:rPr>
          <w:rFonts w:ascii="Times New Roman" w:hAnsi="Times New Roman"/>
          <w:szCs w:val="22"/>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6"/>
      </w:tblGrid>
      <w:tr w:rsidR="00BC09BB" w:rsidRPr="00BC09BB" w14:paraId="041F59BD" w14:textId="77777777" w:rsidTr="003B6824">
        <w:tc>
          <w:tcPr>
            <w:tcW w:w="4531" w:type="dxa"/>
          </w:tcPr>
          <w:p w14:paraId="439ADCA1" w14:textId="3CE97A84" w:rsidR="003B6824" w:rsidRPr="00BC09BB" w:rsidRDefault="00BC09BB" w:rsidP="00FE2AB8">
            <w:pPr>
              <w:rPr>
                <w:rFonts w:ascii="Times New Roman" w:hAnsi="Times New Roman"/>
              </w:rPr>
            </w:pPr>
            <w:r w:rsidRPr="00BC09BB">
              <w:rPr>
                <w:rFonts w:ascii="Times New Roman" w:hAnsi="Times New Roman"/>
              </w:rPr>
              <w:t>For</w:t>
            </w:r>
            <w:r w:rsidR="003B6824" w:rsidRPr="00BC09BB">
              <w:rPr>
                <w:rFonts w:ascii="Times New Roman" w:hAnsi="Times New Roman"/>
              </w:rPr>
              <w:t xml:space="preserve"> </w:t>
            </w:r>
            <w:r w:rsidR="003B6824" w:rsidRPr="00BC09BB">
              <w:rPr>
                <w:rFonts w:ascii="Times New Roman" w:hAnsi="Times New Roman"/>
                <w:b/>
              </w:rPr>
              <w:t>Uppsala universitet</w:t>
            </w:r>
          </w:p>
        </w:tc>
        <w:tc>
          <w:tcPr>
            <w:tcW w:w="4531" w:type="dxa"/>
          </w:tcPr>
          <w:p w14:paraId="270EF6D0" w14:textId="33BB8EFA" w:rsidR="003B6824" w:rsidRPr="00BC09BB" w:rsidRDefault="00BC09BB" w:rsidP="00FE2AB8">
            <w:pPr>
              <w:rPr>
                <w:rFonts w:ascii="Times New Roman" w:hAnsi="Times New Roman"/>
              </w:rPr>
            </w:pPr>
            <w:r w:rsidRPr="00BC09BB">
              <w:rPr>
                <w:rFonts w:ascii="Times New Roman" w:hAnsi="Times New Roman"/>
              </w:rPr>
              <w:t>For</w:t>
            </w:r>
            <w:r w:rsidR="003B6824" w:rsidRPr="00BC09BB">
              <w:rPr>
                <w:rFonts w:ascii="Times New Roman" w:hAnsi="Times New Roman"/>
              </w:rPr>
              <w:t xml:space="preserve"> </w:t>
            </w:r>
            <w:proofErr w:type="spellStart"/>
            <w:r w:rsidR="003B6824" w:rsidRPr="00BC09BB">
              <w:rPr>
                <w:rFonts w:ascii="Times New Roman" w:hAnsi="Times New Roman"/>
                <w:b/>
              </w:rPr>
              <w:t>Sponsorn</w:t>
            </w:r>
            <w:proofErr w:type="spellEnd"/>
          </w:p>
        </w:tc>
      </w:tr>
      <w:tr w:rsidR="00BC09BB" w:rsidRPr="00BC09BB" w14:paraId="08E33A75" w14:textId="77777777" w:rsidTr="003B6824">
        <w:tc>
          <w:tcPr>
            <w:tcW w:w="4531" w:type="dxa"/>
          </w:tcPr>
          <w:p w14:paraId="41C268C6" w14:textId="77777777" w:rsidR="003B6824" w:rsidRPr="00BC09BB" w:rsidRDefault="003B6824" w:rsidP="00FE2AB8">
            <w:pPr>
              <w:rPr>
                <w:rFonts w:ascii="Times New Roman" w:hAnsi="Times New Roman"/>
              </w:rPr>
            </w:pPr>
            <w:r w:rsidRPr="00BC09BB">
              <w:rPr>
                <w:rFonts w:ascii="Times New Roman" w:hAnsi="Times New Roman"/>
              </w:rPr>
              <w:t>Ort och datum:</w:t>
            </w:r>
          </w:p>
        </w:tc>
        <w:tc>
          <w:tcPr>
            <w:tcW w:w="4531" w:type="dxa"/>
          </w:tcPr>
          <w:p w14:paraId="5A3A47D9" w14:textId="77777777" w:rsidR="003B6824" w:rsidRPr="00BC09BB" w:rsidRDefault="003B6824" w:rsidP="00FE2AB8">
            <w:pPr>
              <w:rPr>
                <w:rFonts w:ascii="Times New Roman" w:hAnsi="Times New Roman"/>
              </w:rPr>
            </w:pPr>
            <w:r w:rsidRPr="00BC09BB">
              <w:rPr>
                <w:rFonts w:ascii="Times New Roman" w:hAnsi="Times New Roman"/>
              </w:rPr>
              <w:t>Ort och datum:</w:t>
            </w:r>
          </w:p>
        </w:tc>
      </w:tr>
      <w:tr w:rsidR="00BC09BB" w:rsidRPr="00BC09BB" w14:paraId="46B59961" w14:textId="77777777" w:rsidTr="003B6824">
        <w:tc>
          <w:tcPr>
            <w:tcW w:w="4531" w:type="dxa"/>
          </w:tcPr>
          <w:p w14:paraId="10466031" w14:textId="77777777" w:rsidR="003B6824" w:rsidRPr="00BC09BB" w:rsidRDefault="003B6824" w:rsidP="00FE2AB8">
            <w:pPr>
              <w:rPr>
                <w:rFonts w:ascii="Times New Roman" w:hAnsi="Times New Roman"/>
              </w:rPr>
            </w:pPr>
          </w:p>
        </w:tc>
        <w:tc>
          <w:tcPr>
            <w:tcW w:w="4531" w:type="dxa"/>
          </w:tcPr>
          <w:p w14:paraId="76E4E86D" w14:textId="77777777" w:rsidR="003B6824" w:rsidRPr="00BC09BB" w:rsidRDefault="003B6824" w:rsidP="00FE2AB8">
            <w:pPr>
              <w:rPr>
                <w:rFonts w:ascii="Times New Roman" w:hAnsi="Times New Roman"/>
              </w:rPr>
            </w:pPr>
          </w:p>
        </w:tc>
      </w:tr>
      <w:tr w:rsidR="00BC09BB" w:rsidRPr="00BC09BB" w14:paraId="0461FCA5" w14:textId="77777777" w:rsidTr="003B6824">
        <w:tc>
          <w:tcPr>
            <w:tcW w:w="4531" w:type="dxa"/>
          </w:tcPr>
          <w:p w14:paraId="3FC9FAC6" w14:textId="77777777" w:rsidR="003B6824" w:rsidRPr="00BC09BB" w:rsidRDefault="003B6824" w:rsidP="00FE2AB8">
            <w:pPr>
              <w:rPr>
                <w:rFonts w:ascii="Times New Roman" w:hAnsi="Times New Roman"/>
              </w:rPr>
            </w:pPr>
            <w:proofErr w:type="gramStart"/>
            <w:r w:rsidRPr="00BC09BB">
              <w:rPr>
                <w:rFonts w:ascii="Times New Roman" w:hAnsi="Times New Roman"/>
              </w:rPr>
              <w:t>Sign:_</w:t>
            </w:r>
            <w:proofErr w:type="gramEnd"/>
            <w:r w:rsidRPr="00BC09BB">
              <w:rPr>
                <w:rFonts w:ascii="Times New Roman" w:hAnsi="Times New Roman"/>
              </w:rPr>
              <w:t>___________________</w:t>
            </w:r>
          </w:p>
        </w:tc>
        <w:tc>
          <w:tcPr>
            <w:tcW w:w="4531" w:type="dxa"/>
          </w:tcPr>
          <w:p w14:paraId="42A66448" w14:textId="77777777" w:rsidR="003B6824" w:rsidRPr="00BC09BB" w:rsidRDefault="003B6824" w:rsidP="00FE2AB8">
            <w:pPr>
              <w:rPr>
                <w:rFonts w:ascii="Times New Roman" w:hAnsi="Times New Roman"/>
              </w:rPr>
            </w:pPr>
            <w:r w:rsidRPr="00BC09BB">
              <w:rPr>
                <w:rFonts w:ascii="Times New Roman" w:hAnsi="Times New Roman"/>
              </w:rPr>
              <w:t>Sign:____________________</w:t>
            </w:r>
          </w:p>
        </w:tc>
      </w:tr>
      <w:tr w:rsidR="00BC09BB" w:rsidRPr="00BC09BB" w14:paraId="1D7EB828" w14:textId="77777777" w:rsidTr="003B6824">
        <w:tc>
          <w:tcPr>
            <w:tcW w:w="4531" w:type="dxa"/>
          </w:tcPr>
          <w:p w14:paraId="3E25FB4A" w14:textId="04463BD4" w:rsidR="003B6824" w:rsidRPr="00BC09BB" w:rsidRDefault="003B6824" w:rsidP="00FE2AB8">
            <w:pPr>
              <w:rPr>
                <w:rFonts w:ascii="Times New Roman" w:hAnsi="Times New Roman"/>
              </w:rPr>
            </w:pPr>
            <w:r w:rsidRPr="00BC09BB">
              <w:rPr>
                <w:rFonts w:ascii="Times New Roman" w:hAnsi="Times New Roman"/>
              </w:rPr>
              <w:t>Nam</w:t>
            </w:r>
            <w:r w:rsidR="00BC09BB" w:rsidRPr="00BC09BB">
              <w:rPr>
                <w:rFonts w:ascii="Times New Roman" w:hAnsi="Times New Roman"/>
              </w:rPr>
              <w:t>e</w:t>
            </w:r>
            <w:r w:rsidRPr="00BC09BB">
              <w:rPr>
                <w:rFonts w:ascii="Times New Roman" w:hAnsi="Times New Roman"/>
              </w:rPr>
              <w:t xml:space="preserve">: </w:t>
            </w:r>
          </w:p>
        </w:tc>
        <w:tc>
          <w:tcPr>
            <w:tcW w:w="4531" w:type="dxa"/>
          </w:tcPr>
          <w:p w14:paraId="52262C4F" w14:textId="233BADE0" w:rsidR="003B6824" w:rsidRPr="00BC09BB" w:rsidRDefault="00BC09BB" w:rsidP="00FE2AB8">
            <w:pPr>
              <w:rPr>
                <w:rFonts w:ascii="Times New Roman" w:hAnsi="Times New Roman"/>
              </w:rPr>
            </w:pPr>
            <w:r w:rsidRPr="00BC09BB">
              <w:rPr>
                <w:rFonts w:ascii="Times New Roman" w:hAnsi="Times New Roman"/>
              </w:rPr>
              <w:t>Name</w:t>
            </w:r>
            <w:r w:rsidR="003B6824" w:rsidRPr="00BC09BB">
              <w:rPr>
                <w:rFonts w:ascii="Times New Roman" w:hAnsi="Times New Roman"/>
              </w:rPr>
              <w:t>:</w:t>
            </w:r>
          </w:p>
        </w:tc>
      </w:tr>
      <w:tr w:rsidR="003B6824" w:rsidRPr="00BC09BB" w14:paraId="0D64F9BA" w14:textId="77777777" w:rsidTr="003B6824">
        <w:tc>
          <w:tcPr>
            <w:tcW w:w="4531" w:type="dxa"/>
          </w:tcPr>
          <w:p w14:paraId="216B87C3" w14:textId="5045E1DD" w:rsidR="003B6824" w:rsidRPr="00BC09BB" w:rsidRDefault="00BC09BB" w:rsidP="00FE2AB8">
            <w:pPr>
              <w:rPr>
                <w:rFonts w:ascii="Times New Roman" w:hAnsi="Times New Roman"/>
              </w:rPr>
            </w:pPr>
            <w:r w:rsidRPr="00BC09BB">
              <w:rPr>
                <w:rFonts w:ascii="Times New Roman" w:hAnsi="Times New Roman"/>
              </w:rPr>
              <w:t>Title</w:t>
            </w:r>
            <w:r w:rsidR="003B6824" w:rsidRPr="00BC09BB">
              <w:rPr>
                <w:rFonts w:ascii="Times New Roman" w:hAnsi="Times New Roman"/>
              </w:rPr>
              <w:t>:</w:t>
            </w:r>
          </w:p>
        </w:tc>
        <w:tc>
          <w:tcPr>
            <w:tcW w:w="4531" w:type="dxa"/>
          </w:tcPr>
          <w:p w14:paraId="35440447" w14:textId="283A1CBE" w:rsidR="003B6824" w:rsidRPr="00BC09BB" w:rsidRDefault="00BC09BB" w:rsidP="00FE2AB8">
            <w:pPr>
              <w:rPr>
                <w:rFonts w:ascii="Times New Roman" w:hAnsi="Times New Roman"/>
              </w:rPr>
            </w:pPr>
            <w:r w:rsidRPr="00BC09BB">
              <w:rPr>
                <w:rFonts w:ascii="Times New Roman" w:hAnsi="Times New Roman"/>
              </w:rPr>
              <w:t>Title</w:t>
            </w:r>
          </w:p>
        </w:tc>
      </w:tr>
    </w:tbl>
    <w:p w14:paraId="75CD178E" w14:textId="77777777" w:rsidR="003B6824" w:rsidRPr="00BC09BB" w:rsidRDefault="003B6824" w:rsidP="003B6824"/>
    <w:p w14:paraId="580D8B42" w14:textId="77777777" w:rsidR="003B6824" w:rsidRPr="00BC09BB" w:rsidRDefault="003B6824">
      <w:r w:rsidRPr="00BC09BB">
        <w:br w:type="page"/>
      </w:r>
    </w:p>
    <w:p w14:paraId="1AA459BE" w14:textId="343E4A30" w:rsidR="003B6824" w:rsidRPr="00BC09BB" w:rsidRDefault="00BC09BB" w:rsidP="003B6824">
      <w:pPr>
        <w:rPr>
          <w:b/>
        </w:rPr>
      </w:pPr>
      <w:r w:rsidRPr="00BC09BB">
        <w:rPr>
          <w:b/>
        </w:rPr>
        <w:lastRenderedPageBreak/>
        <w:t>Appendix</w:t>
      </w:r>
      <w:r w:rsidR="003B6824" w:rsidRPr="00BC09BB">
        <w:rPr>
          <w:b/>
        </w:rPr>
        <w:t xml:space="preserve"> 1</w:t>
      </w:r>
    </w:p>
    <w:p w14:paraId="2E137DAE" w14:textId="77777777" w:rsidR="003B6824" w:rsidRPr="00BC09BB" w:rsidRDefault="003B6824" w:rsidP="003B6824"/>
    <w:p w14:paraId="3CC943C5" w14:textId="69B240F4" w:rsidR="003B6824" w:rsidRPr="00BC09BB" w:rsidRDefault="003B6824" w:rsidP="003B6824">
      <w:r w:rsidRPr="00BC09BB">
        <w:t>[</w:t>
      </w:r>
      <w:r w:rsidR="00BC09BB" w:rsidRPr="00BC09BB">
        <w:rPr>
          <w:highlight w:val="yellow"/>
        </w:rPr>
        <w:t>Describe consideration</w:t>
      </w:r>
      <w:r w:rsidRPr="00BC09BB">
        <w:t>]</w:t>
      </w:r>
    </w:p>
    <w:sectPr w:rsidR="003B6824" w:rsidRPr="00BC09BB" w:rsidSect="002F7B90">
      <w:headerReference w:type="default" r:id="rId12"/>
      <w:footerReference w:type="even" r:id="rId13"/>
      <w:footerReference w:type="default" r:id="rId14"/>
      <w:footerReference w:type="first" r:id="rId15"/>
      <w:pgSz w:w="11906" w:h="16838"/>
      <w:pgMar w:top="1440"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Ulegal" w:date="2023-03-14T13:21:00Z" w:initials="JA">
    <w:p w14:paraId="4CC01528" w14:textId="795DCE4D" w:rsidR="00997283" w:rsidRPr="00513CE5" w:rsidRDefault="00997283">
      <w:pPr>
        <w:pStyle w:val="Kommentarer"/>
        <w:rPr>
          <w:lang w:val="en-US"/>
        </w:rPr>
      </w:pPr>
      <w:r>
        <w:rPr>
          <w:rStyle w:val="Kommentarsreferens"/>
        </w:rPr>
        <w:annotationRef/>
      </w:r>
      <w:r w:rsidRPr="00513CE5">
        <w:rPr>
          <w:highlight w:val="cyan"/>
          <w:lang w:val="en-US"/>
        </w:rPr>
        <w:t>Explanation</w:t>
      </w:r>
      <w:r w:rsidRPr="00513CE5">
        <w:rPr>
          <w:lang w:val="en-US"/>
        </w:rPr>
        <w:t xml:space="preserve">: </w:t>
      </w:r>
    </w:p>
    <w:p w14:paraId="19B7E1F3" w14:textId="10060FFB" w:rsidR="00997283" w:rsidRDefault="00997283">
      <w:pPr>
        <w:pStyle w:val="Kommentarer"/>
      </w:pPr>
      <w:r>
        <w:t xml:space="preserve">Please note that if the Sponsor contribute with goods or services, procurement regulations needs to be considered. </w:t>
      </w:r>
    </w:p>
  </w:comment>
  <w:comment w:id="3" w:author="UUlegal" w:date="2023-03-14T13:26:00Z" w:initials="JA">
    <w:p w14:paraId="108655AD" w14:textId="77777777" w:rsidR="00997283" w:rsidRDefault="00997283">
      <w:pPr>
        <w:pStyle w:val="Kommentarer"/>
      </w:pPr>
      <w:r>
        <w:rPr>
          <w:rStyle w:val="Kommentarsreferens"/>
        </w:rPr>
        <w:annotationRef/>
      </w:r>
      <w:r w:rsidRPr="00997283">
        <w:rPr>
          <w:highlight w:val="cyan"/>
        </w:rPr>
        <w:t>Explanation</w:t>
      </w:r>
      <w:r>
        <w:t>:</w:t>
      </w:r>
    </w:p>
    <w:p w14:paraId="03AF08FD" w14:textId="7E2B283C" w:rsidR="00997283" w:rsidRDefault="00997283">
      <w:pPr>
        <w:pStyle w:val="Kommentarer"/>
      </w:pPr>
      <w:r>
        <w:t xml:space="preserve">Appendix 1 shall contain sufficiently detailed description of the </w:t>
      </w:r>
      <w:r w:rsidR="00343224">
        <w:t>UU</w:t>
      </w:r>
      <w:r>
        <w:t xml:space="preserve">’s counter performance so that different perceptions cannot arise between the </w:t>
      </w:r>
      <w:r w:rsidR="00343224">
        <w:t>UU</w:t>
      </w:r>
      <w:r>
        <w:t xml:space="preserve"> and the sponsor about the agreed-upon counter performance. </w:t>
      </w:r>
    </w:p>
  </w:comment>
  <w:comment w:id="4" w:author="UUlegal" w:date="2023-03-14T13:35:00Z" w:initials="JA">
    <w:p w14:paraId="4BC3E0B7" w14:textId="77777777" w:rsidR="00014BA0" w:rsidRDefault="00014BA0">
      <w:pPr>
        <w:pStyle w:val="Kommentarer"/>
      </w:pPr>
      <w:r>
        <w:rPr>
          <w:rStyle w:val="Kommentarsreferens"/>
        </w:rPr>
        <w:annotationRef/>
      </w:r>
      <w:r w:rsidRPr="00997283">
        <w:rPr>
          <w:highlight w:val="cyan"/>
        </w:rPr>
        <w:t>Explanation</w:t>
      </w:r>
      <w:r>
        <w:t>:</w:t>
      </w:r>
    </w:p>
    <w:p w14:paraId="2031F3B9" w14:textId="4D5A443C" w:rsidR="00014BA0" w:rsidRDefault="00014BA0">
      <w:pPr>
        <w:pStyle w:val="Kommentarer"/>
      </w:pPr>
      <w:r>
        <w:t xml:space="preserve">Here is how the compensation should be handled in the event of a </w:t>
      </w:r>
      <w:proofErr w:type="spellStart"/>
      <w:r>
        <w:t>canceled</w:t>
      </w:r>
      <w:proofErr w:type="spellEnd"/>
      <w:r>
        <w:t xml:space="preserve"> event. The template wording is adapted for cash sponsorship and single events. The wording needs to be adapted if the conditions are different.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7E1F3" w15:done="0"/>
  <w15:commentEx w15:paraId="03AF08FD" w15:done="0"/>
  <w15:commentEx w15:paraId="2031F3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7E1F3" w16cid:durableId="27BAF34D"/>
  <w16cid:commentId w16cid:paraId="03AF08FD" w16cid:durableId="27BAF4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7603" w14:textId="77777777" w:rsidR="00B40B10" w:rsidRDefault="00B40B10">
      <w:r>
        <w:separator/>
      </w:r>
    </w:p>
  </w:endnote>
  <w:endnote w:type="continuationSeparator" w:id="0">
    <w:p w14:paraId="66684E60" w14:textId="77777777" w:rsidR="00B40B10" w:rsidRDefault="00B40B10">
      <w:r>
        <w:continuationSeparator/>
      </w:r>
    </w:p>
  </w:endnote>
  <w:endnote w:type="continuationNotice" w:id="1">
    <w:p w14:paraId="1B3C5EF9" w14:textId="77777777" w:rsidR="00B40B10" w:rsidRDefault="00B40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9101"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D424C3">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F819" w14:textId="77777777" w:rsidR="000556F8" w:rsidRDefault="000556F8">
    <w:pPr>
      <w:pStyle w:val="Sidfot"/>
      <w:jc w:val="center"/>
    </w:pPr>
  </w:p>
  <w:p w14:paraId="33517DE5" w14:textId="77777777" w:rsidR="00237A9F" w:rsidRPr="004759A4" w:rsidRDefault="00237A9F"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1074"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D424C3">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DD80" w14:textId="77777777" w:rsidR="00B40B10" w:rsidRDefault="00B40B10">
      <w:r>
        <w:separator/>
      </w:r>
    </w:p>
  </w:footnote>
  <w:footnote w:type="continuationSeparator" w:id="0">
    <w:p w14:paraId="6A06D527" w14:textId="77777777" w:rsidR="00B40B10" w:rsidRDefault="00B40B10">
      <w:r>
        <w:continuationSeparator/>
      </w:r>
    </w:p>
  </w:footnote>
  <w:footnote w:type="continuationNotice" w:id="1">
    <w:p w14:paraId="6E6613F0" w14:textId="77777777" w:rsidR="00B40B10" w:rsidRDefault="00B40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8E7B" w14:textId="77777777" w:rsidR="003F7CED" w:rsidRDefault="003F7C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A530C"/>
    <w:multiLevelType w:val="hybridMultilevel"/>
    <w:tmpl w:val="7BD63416"/>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2"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0B3D30"/>
    <w:multiLevelType w:val="hybridMultilevel"/>
    <w:tmpl w:val="31F2A27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8B735C"/>
    <w:multiLevelType w:val="hybridMultilevel"/>
    <w:tmpl w:val="B46ACA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4A041AB"/>
    <w:multiLevelType w:val="hybridMultilevel"/>
    <w:tmpl w:val="E2CE937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28"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4"/>
  </w:num>
  <w:num w:numId="18">
    <w:abstractNumId w:val="27"/>
  </w:num>
  <w:num w:numId="19">
    <w:abstractNumId w:val="17"/>
  </w:num>
  <w:num w:numId="20">
    <w:abstractNumId w:val="13"/>
  </w:num>
  <w:num w:numId="21">
    <w:abstractNumId w:val="11"/>
  </w:num>
  <w:num w:numId="22">
    <w:abstractNumId w:val="21"/>
  </w:num>
  <w:num w:numId="23">
    <w:abstractNumId w:val="25"/>
  </w:num>
  <w:num w:numId="24">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14"/>
    <w:rsid w:val="000046C0"/>
    <w:rsid w:val="00005B34"/>
    <w:rsid w:val="00012E46"/>
    <w:rsid w:val="0001429F"/>
    <w:rsid w:val="00014BA0"/>
    <w:rsid w:val="000166FE"/>
    <w:rsid w:val="00020810"/>
    <w:rsid w:val="00020A96"/>
    <w:rsid w:val="00023430"/>
    <w:rsid w:val="0002757A"/>
    <w:rsid w:val="00034E5D"/>
    <w:rsid w:val="000459FA"/>
    <w:rsid w:val="000556F8"/>
    <w:rsid w:val="00056C6F"/>
    <w:rsid w:val="000604E2"/>
    <w:rsid w:val="00067285"/>
    <w:rsid w:val="000701E4"/>
    <w:rsid w:val="000729CC"/>
    <w:rsid w:val="00087158"/>
    <w:rsid w:val="000B3C47"/>
    <w:rsid w:val="000B3E3B"/>
    <w:rsid w:val="000D2951"/>
    <w:rsid w:val="001168DA"/>
    <w:rsid w:val="00125361"/>
    <w:rsid w:val="001452F0"/>
    <w:rsid w:val="0018169A"/>
    <w:rsid w:val="00185F3B"/>
    <w:rsid w:val="00187B43"/>
    <w:rsid w:val="00193365"/>
    <w:rsid w:val="001A7AA2"/>
    <w:rsid w:val="001B0784"/>
    <w:rsid w:val="001B0D40"/>
    <w:rsid w:val="001B5B34"/>
    <w:rsid w:val="001B72BF"/>
    <w:rsid w:val="001B7A78"/>
    <w:rsid w:val="001C3CF8"/>
    <w:rsid w:val="001E6F8E"/>
    <w:rsid w:val="001E7DDA"/>
    <w:rsid w:val="001F4313"/>
    <w:rsid w:val="001F4592"/>
    <w:rsid w:val="002032DA"/>
    <w:rsid w:val="00215E13"/>
    <w:rsid w:val="002204B2"/>
    <w:rsid w:val="002251DF"/>
    <w:rsid w:val="00230223"/>
    <w:rsid w:val="002366DB"/>
    <w:rsid w:val="00237A9F"/>
    <w:rsid w:val="00247020"/>
    <w:rsid w:val="00257F41"/>
    <w:rsid w:val="00262F96"/>
    <w:rsid w:val="00266898"/>
    <w:rsid w:val="00280158"/>
    <w:rsid w:val="00294AFC"/>
    <w:rsid w:val="002A643D"/>
    <w:rsid w:val="002C3710"/>
    <w:rsid w:val="002C48B8"/>
    <w:rsid w:val="002E7F15"/>
    <w:rsid w:val="002F3BBA"/>
    <w:rsid w:val="002F4C33"/>
    <w:rsid w:val="002F7B90"/>
    <w:rsid w:val="0030251E"/>
    <w:rsid w:val="0030444C"/>
    <w:rsid w:val="00313E45"/>
    <w:rsid w:val="00322A1F"/>
    <w:rsid w:val="00335B1E"/>
    <w:rsid w:val="00343224"/>
    <w:rsid w:val="00366C91"/>
    <w:rsid w:val="003732EB"/>
    <w:rsid w:val="003819A2"/>
    <w:rsid w:val="00385115"/>
    <w:rsid w:val="003932AB"/>
    <w:rsid w:val="003B098E"/>
    <w:rsid w:val="003B2516"/>
    <w:rsid w:val="003B6824"/>
    <w:rsid w:val="003B742C"/>
    <w:rsid w:val="003C00BF"/>
    <w:rsid w:val="003C12F9"/>
    <w:rsid w:val="003D35FB"/>
    <w:rsid w:val="003E3768"/>
    <w:rsid w:val="003F7CED"/>
    <w:rsid w:val="00402E25"/>
    <w:rsid w:val="00411309"/>
    <w:rsid w:val="00435F2C"/>
    <w:rsid w:val="004510E1"/>
    <w:rsid w:val="00470449"/>
    <w:rsid w:val="004736EB"/>
    <w:rsid w:val="004752C1"/>
    <w:rsid w:val="004759A4"/>
    <w:rsid w:val="00476225"/>
    <w:rsid w:val="004978A7"/>
    <w:rsid w:val="004A3A85"/>
    <w:rsid w:val="004D6862"/>
    <w:rsid w:val="004E7707"/>
    <w:rsid w:val="004F74E9"/>
    <w:rsid w:val="00501765"/>
    <w:rsid w:val="00512EF8"/>
    <w:rsid w:val="00513CE5"/>
    <w:rsid w:val="00515558"/>
    <w:rsid w:val="00541D3B"/>
    <w:rsid w:val="00572890"/>
    <w:rsid w:val="005962E3"/>
    <w:rsid w:val="005B72E2"/>
    <w:rsid w:val="005B7F5E"/>
    <w:rsid w:val="005C0040"/>
    <w:rsid w:val="005C79B0"/>
    <w:rsid w:val="005E2B03"/>
    <w:rsid w:val="005E79CB"/>
    <w:rsid w:val="00601E21"/>
    <w:rsid w:val="0060349D"/>
    <w:rsid w:val="006258A7"/>
    <w:rsid w:val="00632E67"/>
    <w:rsid w:val="00633DCF"/>
    <w:rsid w:val="006422A7"/>
    <w:rsid w:val="006453E3"/>
    <w:rsid w:val="006464C5"/>
    <w:rsid w:val="006540B3"/>
    <w:rsid w:val="00655D16"/>
    <w:rsid w:val="00665619"/>
    <w:rsid w:val="00670D9E"/>
    <w:rsid w:val="00671E88"/>
    <w:rsid w:val="0067682C"/>
    <w:rsid w:val="00686685"/>
    <w:rsid w:val="0069378B"/>
    <w:rsid w:val="006A2772"/>
    <w:rsid w:val="006A70C6"/>
    <w:rsid w:val="006B2AEE"/>
    <w:rsid w:val="006C4846"/>
    <w:rsid w:val="006C48C8"/>
    <w:rsid w:val="006D74D2"/>
    <w:rsid w:val="006E230A"/>
    <w:rsid w:val="006E5378"/>
    <w:rsid w:val="006E5E31"/>
    <w:rsid w:val="006F3824"/>
    <w:rsid w:val="006F60D8"/>
    <w:rsid w:val="00742E5D"/>
    <w:rsid w:val="00784D4D"/>
    <w:rsid w:val="00786210"/>
    <w:rsid w:val="00787EDA"/>
    <w:rsid w:val="007B55AF"/>
    <w:rsid w:val="007C08C6"/>
    <w:rsid w:val="007D5140"/>
    <w:rsid w:val="007E0D46"/>
    <w:rsid w:val="007E15EB"/>
    <w:rsid w:val="007E6A50"/>
    <w:rsid w:val="00803FB6"/>
    <w:rsid w:val="008068E0"/>
    <w:rsid w:val="008115CC"/>
    <w:rsid w:val="00817EBE"/>
    <w:rsid w:val="00830B8E"/>
    <w:rsid w:val="00876ACE"/>
    <w:rsid w:val="00887E69"/>
    <w:rsid w:val="008946F7"/>
    <w:rsid w:val="008A4F3D"/>
    <w:rsid w:val="008A6867"/>
    <w:rsid w:val="008B06D3"/>
    <w:rsid w:val="008B276B"/>
    <w:rsid w:val="008C6BBA"/>
    <w:rsid w:val="008D0CE6"/>
    <w:rsid w:val="008D1BA6"/>
    <w:rsid w:val="00900120"/>
    <w:rsid w:val="0090054D"/>
    <w:rsid w:val="00904ACD"/>
    <w:rsid w:val="00926B6A"/>
    <w:rsid w:val="0093725E"/>
    <w:rsid w:val="00977A1B"/>
    <w:rsid w:val="009821EB"/>
    <w:rsid w:val="009935E5"/>
    <w:rsid w:val="00997283"/>
    <w:rsid w:val="009A15D1"/>
    <w:rsid w:val="009C1F55"/>
    <w:rsid w:val="009D0ECB"/>
    <w:rsid w:val="009D3349"/>
    <w:rsid w:val="009F0C80"/>
    <w:rsid w:val="009F3765"/>
    <w:rsid w:val="00A02ED1"/>
    <w:rsid w:val="00A042C6"/>
    <w:rsid w:val="00A05AFE"/>
    <w:rsid w:val="00A155FD"/>
    <w:rsid w:val="00A240C4"/>
    <w:rsid w:val="00A3206E"/>
    <w:rsid w:val="00A50134"/>
    <w:rsid w:val="00A53A95"/>
    <w:rsid w:val="00A61B41"/>
    <w:rsid w:val="00A70270"/>
    <w:rsid w:val="00A855F6"/>
    <w:rsid w:val="00AC5B4E"/>
    <w:rsid w:val="00AD004E"/>
    <w:rsid w:val="00AD0664"/>
    <w:rsid w:val="00AE4F71"/>
    <w:rsid w:val="00AE60F3"/>
    <w:rsid w:val="00AE765E"/>
    <w:rsid w:val="00AF1D6A"/>
    <w:rsid w:val="00AF2920"/>
    <w:rsid w:val="00B130A4"/>
    <w:rsid w:val="00B23482"/>
    <w:rsid w:val="00B2420B"/>
    <w:rsid w:val="00B40B10"/>
    <w:rsid w:val="00B502C5"/>
    <w:rsid w:val="00B61C7C"/>
    <w:rsid w:val="00B71414"/>
    <w:rsid w:val="00B72670"/>
    <w:rsid w:val="00B72D57"/>
    <w:rsid w:val="00B730DC"/>
    <w:rsid w:val="00B75075"/>
    <w:rsid w:val="00B77C4F"/>
    <w:rsid w:val="00BA70F4"/>
    <w:rsid w:val="00BB63A2"/>
    <w:rsid w:val="00BC09BB"/>
    <w:rsid w:val="00BC64AA"/>
    <w:rsid w:val="00BD25D3"/>
    <w:rsid w:val="00BD40E3"/>
    <w:rsid w:val="00BE7D46"/>
    <w:rsid w:val="00C04275"/>
    <w:rsid w:val="00C05405"/>
    <w:rsid w:val="00C07929"/>
    <w:rsid w:val="00C222CC"/>
    <w:rsid w:val="00C234BB"/>
    <w:rsid w:val="00C46BD2"/>
    <w:rsid w:val="00C54694"/>
    <w:rsid w:val="00C56B38"/>
    <w:rsid w:val="00C64F65"/>
    <w:rsid w:val="00C8035B"/>
    <w:rsid w:val="00C86E0F"/>
    <w:rsid w:val="00C90D67"/>
    <w:rsid w:val="00CA64ED"/>
    <w:rsid w:val="00CD7DBF"/>
    <w:rsid w:val="00CF595F"/>
    <w:rsid w:val="00D07A39"/>
    <w:rsid w:val="00D17821"/>
    <w:rsid w:val="00D22376"/>
    <w:rsid w:val="00D32411"/>
    <w:rsid w:val="00D403F1"/>
    <w:rsid w:val="00D424C3"/>
    <w:rsid w:val="00D55B1A"/>
    <w:rsid w:val="00D6103D"/>
    <w:rsid w:val="00D94545"/>
    <w:rsid w:val="00DA39AF"/>
    <w:rsid w:val="00DA7838"/>
    <w:rsid w:val="00DB4595"/>
    <w:rsid w:val="00DB45CE"/>
    <w:rsid w:val="00DD39F6"/>
    <w:rsid w:val="00DE1EB6"/>
    <w:rsid w:val="00E07E45"/>
    <w:rsid w:val="00E234AF"/>
    <w:rsid w:val="00E265BB"/>
    <w:rsid w:val="00E371C2"/>
    <w:rsid w:val="00E54A0E"/>
    <w:rsid w:val="00E56B4A"/>
    <w:rsid w:val="00E92236"/>
    <w:rsid w:val="00E94C35"/>
    <w:rsid w:val="00E9554E"/>
    <w:rsid w:val="00EA6258"/>
    <w:rsid w:val="00EC1E3E"/>
    <w:rsid w:val="00ED255A"/>
    <w:rsid w:val="00F13132"/>
    <w:rsid w:val="00F1644A"/>
    <w:rsid w:val="00F1690D"/>
    <w:rsid w:val="00F279C8"/>
    <w:rsid w:val="00F3149E"/>
    <w:rsid w:val="00F504E6"/>
    <w:rsid w:val="00F56FB6"/>
    <w:rsid w:val="00F5772F"/>
    <w:rsid w:val="00F73808"/>
    <w:rsid w:val="00F75B88"/>
    <w:rsid w:val="00FD01F9"/>
    <w:rsid w:val="00FD245A"/>
    <w:rsid w:val="00FD4EDB"/>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3A1877"/>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notstext">
    <w:name w:val="endnote text"/>
    <w:basedOn w:val="Normal"/>
    <w:pPr>
      <w:ind w:left="62" w:hanging="62"/>
    </w:pPr>
    <w:rPr>
      <w:sz w:val="16"/>
    </w:rPr>
  </w:style>
  <w:style w:type="character" w:styleId="Slutnot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notstext"/>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rPr>
      <w:rFonts w:cs="Courier New"/>
    </w:rPr>
  </w:style>
  <w:style w:type="character" w:customStyle="1" w:styleId="HTML-frformateradChar">
    <w:name w:val="HTML - förformaterad Char"/>
    <w:link w:val="HTML-frformaterad"/>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E5F7-225F-41F1-B1DC-D85F0EF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1</TotalTime>
  <Pages>4</Pages>
  <Words>943</Words>
  <Characters>5313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johan.asker@uadm.uu.se</dc:creator>
  <cp:keywords/>
  <dc:description/>
  <cp:lastModifiedBy>UUlegal</cp:lastModifiedBy>
  <cp:revision>2</cp:revision>
  <cp:lastPrinted>2016-09-15T11:01:00Z</cp:lastPrinted>
  <dcterms:created xsi:type="dcterms:W3CDTF">2023-05-25T09:27:00Z</dcterms:created>
  <dcterms:modified xsi:type="dcterms:W3CDTF">2023-05-25T09:27:00Z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