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3AEA" w14:textId="77777777" w:rsidR="00CD610D" w:rsidRPr="00CD610D" w:rsidRDefault="00710F63" w:rsidP="00CD610D">
      <w:pPr>
        <w:pStyle w:val="Rubrik1"/>
        <w:jc w:val="center"/>
        <w:rPr>
          <w:rFonts w:ascii="Arial" w:hAnsi="Arial" w:cs="Arial"/>
          <w:b w:val="0"/>
          <w:sz w:val="32"/>
          <w:szCs w:val="32"/>
        </w:rPr>
      </w:pPr>
      <w:r>
        <w:rPr>
          <w:rFonts w:ascii="Arial" w:hAnsi="Arial" w:cs="Arial"/>
          <w:b w:val="0"/>
          <w:sz w:val="32"/>
          <w:szCs w:val="32"/>
        </w:rPr>
        <w:t xml:space="preserve">Avtal </w:t>
      </w:r>
      <w:r w:rsidR="00765F09" w:rsidRPr="00CD610D">
        <w:rPr>
          <w:rFonts w:ascii="Arial" w:hAnsi="Arial" w:cs="Arial"/>
          <w:b w:val="0"/>
          <w:sz w:val="32"/>
          <w:szCs w:val="32"/>
        </w:rPr>
        <w:t>om gemensamt personuppgiftsansvar</w:t>
      </w:r>
    </w:p>
    <w:p w14:paraId="7E1B23BB" w14:textId="77777777" w:rsidR="007A6C10" w:rsidRPr="00765F09" w:rsidRDefault="007A6C10" w:rsidP="00F4761C">
      <w:pPr>
        <w:pStyle w:val="Rubrik1"/>
        <w:numPr>
          <w:ilvl w:val="0"/>
          <w:numId w:val="2"/>
        </w:numPr>
        <w:ind w:left="567" w:hanging="567"/>
        <w:rPr>
          <w:rFonts w:ascii="Times New Roman" w:hAnsi="Times New Roman"/>
        </w:rPr>
      </w:pPr>
      <w:r>
        <w:rPr>
          <w:rFonts w:ascii="Times New Roman" w:hAnsi="Times New Roman"/>
        </w:rPr>
        <w:t>Parter</w:t>
      </w:r>
    </w:p>
    <w:p w14:paraId="7236BF88" w14:textId="77777777" w:rsidR="00765F09" w:rsidRPr="00765F09" w:rsidRDefault="007A6C10" w:rsidP="00765F09">
      <w:pPr>
        <w:pStyle w:val="Liststycke"/>
        <w:numPr>
          <w:ilvl w:val="0"/>
          <w:numId w:val="3"/>
        </w:numPr>
        <w:rPr>
          <w:rFonts w:ascii="Times New Roman" w:hAnsi="Times New Roman"/>
        </w:rPr>
      </w:pPr>
      <w:r w:rsidRPr="005A6B0D">
        <w:rPr>
          <w:rFonts w:ascii="Times New Roman" w:hAnsi="Times New Roman"/>
        </w:rPr>
        <w:t>Uppsala universitet, [</w:t>
      </w:r>
      <w:r w:rsidRPr="00765F09">
        <w:rPr>
          <w:rFonts w:ascii="Times New Roman" w:hAnsi="Times New Roman"/>
          <w:highlight w:val="yellow"/>
        </w:rPr>
        <w:t>institution</w:t>
      </w:r>
      <w:r w:rsidRPr="005A6B0D">
        <w:rPr>
          <w:rFonts w:ascii="Times New Roman" w:hAnsi="Times New Roman"/>
        </w:rPr>
        <w:t xml:space="preserve">], org.nr. </w:t>
      </w:r>
      <w:proofErr w:type="gramStart"/>
      <w:r w:rsidRPr="005A6B0D">
        <w:rPr>
          <w:rFonts w:ascii="Times New Roman" w:hAnsi="Times New Roman"/>
        </w:rPr>
        <w:t>202100-2932</w:t>
      </w:r>
      <w:proofErr w:type="gramEnd"/>
      <w:r w:rsidRPr="005A6B0D">
        <w:rPr>
          <w:rFonts w:ascii="Times New Roman" w:hAnsi="Times New Roman"/>
        </w:rPr>
        <w:t>, [</w:t>
      </w:r>
      <w:r w:rsidRPr="00765F09">
        <w:rPr>
          <w:rFonts w:ascii="Times New Roman" w:hAnsi="Times New Roman"/>
          <w:highlight w:val="yellow"/>
        </w:rPr>
        <w:t>adress</w:t>
      </w:r>
      <w:r w:rsidRPr="005A6B0D">
        <w:rPr>
          <w:rFonts w:ascii="Times New Roman" w:hAnsi="Times New Roman"/>
        </w:rPr>
        <w:t>]</w:t>
      </w:r>
      <w:r>
        <w:rPr>
          <w:rFonts w:ascii="Times New Roman" w:hAnsi="Times New Roman"/>
        </w:rPr>
        <w:t xml:space="preserve"> (nedan ”</w:t>
      </w:r>
      <w:r w:rsidRPr="00765F09">
        <w:rPr>
          <w:rFonts w:ascii="Times New Roman" w:hAnsi="Times New Roman"/>
          <w:b/>
        </w:rPr>
        <w:t>UU</w:t>
      </w:r>
      <w:r>
        <w:rPr>
          <w:rFonts w:ascii="Times New Roman" w:hAnsi="Times New Roman"/>
        </w:rPr>
        <w:t>”)</w:t>
      </w:r>
      <w:r w:rsidRPr="005A6B0D">
        <w:rPr>
          <w:rFonts w:ascii="Times New Roman" w:hAnsi="Times New Roman"/>
        </w:rPr>
        <w:t xml:space="preserve">; </w:t>
      </w:r>
    </w:p>
    <w:p w14:paraId="395EB553" w14:textId="77777777" w:rsidR="00765F09" w:rsidRPr="00765F09" w:rsidRDefault="007A6C10" w:rsidP="00765F09">
      <w:pPr>
        <w:pStyle w:val="Liststycke"/>
        <w:rPr>
          <w:rFonts w:ascii="Times New Roman" w:hAnsi="Times New Roman"/>
        </w:rPr>
      </w:pPr>
      <w:r w:rsidRPr="005A6B0D">
        <w:rPr>
          <w:rFonts w:ascii="Times New Roman" w:hAnsi="Times New Roman"/>
        </w:rPr>
        <w:t>och</w:t>
      </w:r>
    </w:p>
    <w:p w14:paraId="015F00CE" w14:textId="2416CA3F" w:rsidR="007A6C10" w:rsidRDefault="007A6C10" w:rsidP="007A6C10">
      <w:pPr>
        <w:pStyle w:val="Liststycke"/>
        <w:numPr>
          <w:ilvl w:val="0"/>
          <w:numId w:val="3"/>
        </w:numPr>
        <w:rPr>
          <w:rFonts w:ascii="Times New Roman" w:hAnsi="Times New Roman"/>
        </w:rPr>
      </w:pPr>
      <w:r>
        <w:rPr>
          <w:rFonts w:ascii="Times New Roman" w:hAnsi="Times New Roman"/>
        </w:rPr>
        <w:t>[</w:t>
      </w:r>
      <w:r w:rsidRPr="006D111F">
        <w:rPr>
          <w:rFonts w:ascii="Times New Roman" w:hAnsi="Times New Roman"/>
          <w:highlight w:val="yellow"/>
        </w:rPr>
        <w:t>Namn</w:t>
      </w:r>
      <w:r>
        <w:rPr>
          <w:rFonts w:ascii="Times New Roman" w:hAnsi="Times New Roman"/>
        </w:rPr>
        <w:t>], org.nr. [</w:t>
      </w:r>
      <w:r w:rsidRPr="00765F09">
        <w:rPr>
          <w:rFonts w:ascii="Times New Roman" w:hAnsi="Times New Roman"/>
          <w:highlight w:val="yellow"/>
        </w:rPr>
        <w:t>…</w:t>
      </w:r>
      <w:r>
        <w:rPr>
          <w:rFonts w:ascii="Times New Roman" w:hAnsi="Times New Roman"/>
        </w:rPr>
        <w:t>], [</w:t>
      </w:r>
      <w:r w:rsidRPr="00765F09">
        <w:rPr>
          <w:rFonts w:ascii="Times New Roman" w:hAnsi="Times New Roman"/>
          <w:highlight w:val="yellow"/>
        </w:rPr>
        <w:t>adress</w:t>
      </w:r>
      <w:r>
        <w:rPr>
          <w:rFonts w:ascii="Times New Roman" w:hAnsi="Times New Roman"/>
        </w:rPr>
        <w:t xml:space="preserve">] (nedan </w:t>
      </w:r>
      <w:proofErr w:type="gramStart"/>
      <w:r w:rsidRPr="00E70575">
        <w:rPr>
          <w:rFonts w:ascii="Times New Roman" w:hAnsi="Times New Roman"/>
        </w:rPr>
        <w:t>”[</w:t>
      </w:r>
      <w:proofErr w:type="gramEnd"/>
      <w:r w:rsidRPr="003F6565">
        <w:rPr>
          <w:rFonts w:ascii="Times New Roman" w:hAnsi="Times New Roman"/>
          <w:b/>
          <w:highlight w:val="yellow"/>
        </w:rPr>
        <w:t>…</w:t>
      </w:r>
      <w:r w:rsidR="008A31A2">
        <w:rPr>
          <w:rFonts w:ascii="Times New Roman" w:hAnsi="Times New Roman"/>
        </w:rPr>
        <w:t>]”)</w:t>
      </w:r>
    </w:p>
    <w:p w14:paraId="34AE9589" w14:textId="77777777" w:rsidR="007A6C10" w:rsidRDefault="007A6C10" w:rsidP="007A6C10">
      <w:pPr>
        <w:rPr>
          <w:rFonts w:ascii="Times New Roman" w:hAnsi="Times New Roman"/>
        </w:rPr>
      </w:pPr>
    </w:p>
    <w:p w14:paraId="28AB732D" w14:textId="77777777" w:rsidR="00765F09" w:rsidRDefault="00765F09" w:rsidP="007A6C10">
      <w:pPr>
        <w:rPr>
          <w:rFonts w:ascii="Times New Roman" w:hAnsi="Times New Roman"/>
        </w:rPr>
      </w:pPr>
      <w:r w:rsidRPr="00765F09">
        <w:rPr>
          <w:rFonts w:ascii="Times New Roman" w:hAnsi="Times New Roman"/>
        </w:rPr>
        <w:t>h</w:t>
      </w:r>
      <w:r>
        <w:rPr>
          <w:rFonts w:ascii="Times New Roman" w:hAnsi="Times New Roman"/>
        </w:rPr>
        <w:t xml:space="preserve">ar denna dag ingått följande </w:t>
      </w:r>
      <w:r w:rsidR="00710F63">
        <w:rPr>
          <w:rFonts w:ascii="Times New Roman" w:hAnsi="Times New Roman"/>
        </w:rPr>
        <w:t>Avtal</w:t>
      </w:r>
      <w:r>
        <w:rPr>
          <w:rFonts w:ascii="Times New Roman" w:hAnsi="Times New Roman"/>
        </w:rPr>
        <w:t xml:space="preserve"> om gemensamt personuppgiftsansvar för personuppgiftsbehandling (”</w:t>
      </w:r>
      <w:r w:rsidR="00710F63">
        <w:rPr>
          <w:rFonts w:ascii="Times New Roman" w:hAnsi="Times New Roman"/>
          <w:b/>
        </w:rPr>
        <w:t>Avtalet</w:t>
      </w:r>
      <w:r>
        <w:rPr>
          <w:rFonts w:ascii="Times New Roman" w:hAnsi="Times New Roman"/>
        </w:rPr>
        <w:t>”)</w:t>
      </w:r>
      <w:r w:rsidR="00F4761C">
        <w:rPr>
          <w:rFonts w:ascii="Times New Roman" w:hAnsi="Times New Roman"/>
        </w:rPr>
        <w:t>.</w:t>
      </w:r>
    </w:p>
    <w:p w14:paraId="546E527C" w14:textId="77777777" w:rsidR="00765F09" w:rsidRDefault="00765F09" w:rsidP="007A6C10">
      <w:pPr>
        <w:rPr>
          <w:rFonts w:ascii="Times New Roman" w:hAnsi="Times New Roman"/>
        </w:rPr>
      </w:pPr>
    </w:p>
    <w:p w14:paraId="275F4C08" w14:textId="77777777" w:rsidR="007A6C10" w:rsidRPr="00052C22" w:rsidRDefault="00765F09" w:rsidP="007A6C10">
      <w:pPr>
        <w:rPr>
          <w:rFonts w:ascii="Times New Roman" w:hAnsi="Times New Roman"/>
        </w:rPr>
      </w:pPr>
      <w:r w:rsidRPr="00765F09">
        <w:rPr>
          <w:rFonts w:ascii="Times New Roman" w:hAnsi="Times New Roman"/>
        </w:rPr>
        <w:t xml:space="preserve"> </w:t>
      </w:r>
      <w:r w:rsidR="007A6C10">
        <w:rPr>
          <w:rFonts w:ascii="Times New Roman" w:hAnsi="Times New Roman"/>
        </w:rPr>
        <w:t>UU och [</w:t>
      </w:r>
      <w:r w:rsidR="007A6C10" w:rsidRPr="00765F09">
        <w:rPr>
          <w:rFonts w:ascii="Times New Roman" w:hAnsi="Times New Roman"/>
          <w:highlight w:val="yellow"/>
        </w:rPr>
        <w:t>…</w:t>
      </w:r>
      <w:r w:rsidR="007A6C10">
        <w:rPr>
          <w:rFonts w:ascii="Times New Roman" w:hAnsi="Times New Roman"/>
        </w:rPr>
        <w:t>] benämns nedan gemensamt ”Parterna” och individuellt ”Part”.</w:t>
      </w:r>
    </w:p>
    <w:p w14:paraId="0DF49D23" w14:textId="77777777" w:rsidR="007A6C10" w:rsidRDefault="007A6C10" w:rsidP="00F4761C">
      <w:pPr>
        <w:pStyle w:val="Rubrik1"/>
        <w:numPr>
          <w:ilvl w:val="0"/>
          <w:numId w:val="2"/>
        </w:numPr>
        <w:ind w:left="567" w:hanging="567"/>
        <w:rPr>
          <w:rFonts w:ascii="Times New Roman" w:hAnsi="Times New Roman"/>
        </w:rPr>
      </w:pPr>
      <w:r>
        <w:rPr>
          <w:rFonts w:ascii="Times New Roman" w:hAnsi="Times New Roman"/>
        </w:rPr>
        <w:t>Bakgrund</w:t>
      </w:r>
      <w:r w:rsidR="00825232">
        <w:rPr>
          <w:rFonts w:ascii="Times New Roman" w:hAnsi="Times New Roman"/>
        </w:rPr>
        <w:t xml:space="preserve"> och syfte</w:t>
      </w:r>
    </w:p>
    <w:p w14:paraId="7C3CED1A" w14:textId="76530C96" w:rsidR="00765F09" w:rsidRPr="002736FD" w:rsidRDefault="007C25CA" w:rsidP="00765F09">
      <w:pPr>
        <w:rPr>
          <w:rFonts w:ascii="Times New Roman" w:hAnsi="Times New Roman"/>
          <w:szCs w:val="24"/>
        </w:rPr>
      </w:pPr>
      <w:r>
        <w:rPr>
          <w:rFonts w:ascii="Times New Roman" w:hAnsi="Times New Roman"/>
          <w:szCs w:val="24"/>
        </w:rPr>
        <w:t>Parterna</w:t>
      </w:r>
      <w:r w:rsidR="00765F09" w:rsidRPr="002736FD">
        <w:rPr>
          <w:rFonts w:ascii="Times New Roman" w:hAnsi="Times New Roman"/>
          <w:szCs w:val="24"/>
        </w:rPr>
        <w:t xml:space="preserve"> har ingått ett avtal rörande [</w:t>
      </w:r>
      <w:proofErr w:type="spellStart"/>
      <w:r w:rsidR="00765F09" w:rsidRPr="002736FD">
        <w:rPr>
          <w:rFonts w:ascii="Times New Roman" w:hAnsi="Times New Roman"/>
          <w:szCs w:val="24"/>
          <w:highlight w:val="yellow"/>
        </w:rPr>
        <w:t>xxxx</w:t>
      </w:r>
      <w:proofErr w:type="spellEnd"/>
      <w:r w:rsidR="00765F09" w:rsidRPr="002736FD">
        <w:rPr>
          <w:rFonts w:ascii="Times New Roman" w:hAnsi="Times New Roman"/>
          <w:szCs w:val="24"/>
        </w:rPr>
        <w:t>] (”</w:t>
      </w:r>
      <w:r w:rsidR="00765F09" w:rsidRPr="002736FD">
        <w:rPr>
          <w:rFonts w:ascii="Times New Roman" w:hAnsi="Times New Roman"/>
          <w:b/>
          <w:szCs w:val="24"/>
        </w:rPr>
        <w:t>Huvudavtalet</w:t>
      </w:r>
      <w:r w:rsidR="00765F09" w:rsidRPr="002736FD">
        <w:rPr>
          <w:rFonts w:ascii="Times New Roman" w:hAnsi="Times New Roman"/>
          <w:szCs w:val="24"/>
        </w:rPr>
        <w:t xml:space="preserve">”). För att uppfylla sina åtaganden enligt Huvudavtalet kommer Parterna att behandla </w:t>
      </w:r>
      <w:r w:rsidR="00CB6501">
        <w:rPr>
          <w:rFonts w:ascii="Times New Roman" w:hAnsi="Times New Roman"/>
          <w:szCs w:val="24"/>
        </w:rPr>
        <w:t>personuppgifter</w:t>
      </w:r>
      <w:r w:rsidR="00765F09" w:rsidRPr="002736FD">
        <w:rPr>
          <w:rFonts w:ascii="Times New Roman" w:hAnsi="Times New Roman"/>
          <w:szCs w:val="24"/>
        </w:rPr>
        <w:t xml:space="preserve">. </w:t>
      </w:r>
      <w:r w:rsidR="00710F63" w:rsidRPr="002736FD">
        <w:rPr>
          <w:rFonts w:ascii="Times New Roman" w:hAnsi="Times New Roman"/>
          <w:szCs w:val="24"/>
        </w:rPr>
        <w:t>Detta Avtal</w:t>
      </w:r>
      <w:r w:rsidR="00765F09" w:rsidRPr="002736FD">
        <w:rPr>
          <w:rFonts w:ascii="Times New Roman" w:hAnsi="Times New Roman"/>
          <w:szCs w:val="24"/>
        </w:rPr>
        <w:t xml:space="preserve"> </w:t>
      </w:r>
      <w:r w:rsidR="009B5EA1" w:rsidRPr="002736FD">
        <w:rPr>
          <w:rFonts w:ascii="Times New Roman" w:hAnsi="Times New Roman"/>
          <w:szCs w:val="24"/>
        </w:rPr>
        <w:t xml:space="preserve">ska säkerställa att de Personuppgifter som </w:t>
      </w:r>
      <w:r w:rsidR="007330E1" w:rsidRPr="002736FD">
        <w:rPr>
          <w:rFonts w:ascii="Times New Roman" w:hAnsi="Times New Roman"/>
          <w:szCs w:val="24"/>
        </w:rPr>
        <w:t>enligt H</w:t>
      </w:r>
      <w:r w:rsidR="00835038" w:rsidRPr="002736FD">
        <w:rPr>
          <w:rFonts w:ascii="Times New Roman" w:hAnsi="Times New Roman"/>
          <w:szCs w:val="24"/>
        </w:rPr>
        <w:t xml:space="preserve">uvudavtalet ska </w:t>
      </w:r>
      <w:r w:rsidR="009B5EA1" w:rsidRPr="002736FD">
        <w:rPr>
          <w:rFonts w:ascii="Times New Roman" w:hAnsi="Times New Roman"/>
          <w:szCs w:val="24"/>
        </w:rPr>
        <w:t>behandlas hanteras i enlighet med de krav som följer av Dataskyddsförordningen, annan gällande lagstiftning och etablerad standard samt att Personuppgifterna inte blir tillgängliga för obehöriga.</w:t>
      </w:r>
    </w:p>
    <w:p w14:paraId="4860F0C9" w14:textId="77777777" w:rsidR="009B5EA1" w:rsidRPr="002736FD" w:rsidRDefault="009B5EA1" w:rsidP="00765F09">
      <w:pPr>
        <w:rPr>
          <w:rFonts w:ascii="Times New Roman" w:hAnsi="Times New Roman"/>
          <w:szCs w:val="24"/>
        </w:rPr>
      </w:pPr>
    </w:p>
    <w:p w14:paraId="4A02300D" w14:textId="77777777" w:rsidR="009B5EA1" w:rsidRPr="002736FD" w:rsidRDefault="009B5EA1" w:rsidP="00765F09">
      <w:pPr>
        <w:rPr>
          <w:rFonts w:ascii="Times New Roman" w:hAnsi="Times New Roman"/>
          <w:szCs w:val="24"/>
        </w:rPr>
      </w:pPr>
      <w:r w:rsidRPr="002736FD">
        <w:rPr>
          <w:rFonts w:ascii="Times New Roman" w:hAnsi="Times New Roman"/>
          <w:szCs w:val="24"/>
        </w:rPr>
        <w:t>Parterna är överens om att båda Parter</w:t>
      </w:r>
      <w:r w:rsidR="00A42984" w:rsidRPr="002736FD">
        <w:rPr>
          <w:rFonts w:ascii="Times New Roman" w:hAnsi="Times New Roman"/>
          <w:szCs w:val="24"/>
        </w:rPr>
        <w:t xml:space="preserve"> är gemensamt P</w:t>
      </w:r>
      <w:r w:rsidRPr="002736FD">
        <w:rPr>
          <w:rFonts w:ascii="Times New Roman" w:hAnsi="Times New Roman"/>
          <w:szCs w:val="24"/>
        </w:rPr>
        <w:t xml:space="preserve">ersonuppgiftsansvariga och att </w:t>
      </w:r>
      <w:r w:rsidR="00710F63" w:rsidRPr="002736FD">
        <w:rPr>
          <w:rFonts w:ascii="Times New Roman" w:hAnsi="Times New Roman"/>
          <w:szCs w:val="24"/>
        </w:rPr>
        <w:t xml:space="preserve">Avtalet </w:t>
      </w:r>
      <w:r w:rsidRPr="002736FD">
        <w:rPr>
          <w:rFonts w:ascii="Times New Roman" w:hAnsi="Times New Roman"/>
          <w:szCs w:val="24"/>
        </w:rPr>
        <w:t>täcker samtliga behandlingar av Personuppgifter som sker inom ramen för Huvudavtalet.</w:t>
      </w:r>
    </w:p>
    <w:p w14:paraId="50FA452D" w14:textId="77777777" w:rsidR="009B5EA1" w:rsidRDefault="009B5EA1" w:rsidP="00F4761C">
      <w:pPr>
        <w:pStyle w:val="Rubrik1"/>
        <w:numPr>
          <w:ilvl w:val="0"/>
          <w:numId w:val="2"/>
        </w:numPr>
        <w:ind w:left="567" w:hanging="567"/>
        <w:rPr>
          <w:rFonts w:ascii="Times New Roman" w:hAnsi="Times New Roman"/>
        </w:rPr>
      </w:pPr>
      <w:r>
        <w:rPr>
          <w:rFonts w:ascii="Times New Roman" w:hAnsi="Times New Roman"/>
        </w:rPr>
        <w:t>Definitioner</w:t>
      </w:r>
    </w:p>
    <w:p w14:paraId="2C3CC31D" w14:textId="77777777" w:rsidR="009B5EA1" w:rsidRPr="002736FD" w:rsidRDefault="00710F63" w:rsidP="009B5EA1">
      <w:pPr>
        <w:rPr>
          <w:rFonts w:ascii="Times New Roman" w:hAnsi="Times New Roman"/>
        </w:rPr>
      </w:pPr>
      <w:r w:rsidRPr="002736FD">
        <w:rPr>
          <w:rFonts w:ascii="Times New Roman" w:hAnsi="Times New Roman"/>
        </w:rPr>
        <w:t>Detta Avtal har</w:t>
      </w:r>
      <w:r w:rsidR="009B5EA1" w:rsidRPr="002736FD">
        <w:rPr>
          <w:rFonts w:ascii="Times New Roman" w:hAnsi="Times New Roman"/>
        </w:rPr>
        <w:t xml:space="preserve"> motsvarande definitioner som återfinns i artikel 4 i Dataskyddsförordningen, vilket bland annat innebär följande. </w:t>
      </w:r>
    </w:p>
    <w:p w14:paraId="3215FB5D" w14:textId="77777777" w:rsidR="009B5EA1" w:rsidRPr="002736FD" w:rsidRDefault="009B5EA1" w:rsidP="009B5EA1">
      <w:pPr>
        <w:rPr>
          <w:rFonts w:ascii="Times New Roman" w:hAnsi="Times New Roman"/>
        </w:rPr>
      </w:pPr>
    </w:p>
    <w:p w14:paraId="1058F1BC" w14:textId="77777777" w:rsidR="009B5EA1" w:rsidRPr="002736FD" w:rsidRDefault="009B5EA1" w:rsidP="009B5EA1">
      <w:pPr>
        <w:rPr>
          <w:rFonts w:ascii="Times New Roman" w:hAnsi="Times New Roman"/>
        </w:rPr>
      </w:pPr>
      <w:r w:rsidRPr="002736FD">
        <w:rPr>
          <w:rFonts w:ascii="Times New Roman" w:hAnsi="Times New Roman"/>
        </w:rPr>
        <w:t xml:space="preserve">Med </w:t>
      </w:r>
      <w:r w:rsidRPr="002736FD">
        <w:rPr>
          <w:rFonts w:ascii="Times New Roman" w:hAnsi="Times New Roman"/>
          <w:b/>
        </w:rPr>
        <w:t>Behandling</w:t>
      </w:r>
      <w:r w:rsidRPr="002736FD">
        <w:rPr>
          <w:rFonts w:ascii="Times New Roman" w:hAnsi="Times New Roman"/>
        </w:rPr>
        <w:t xml:space="preserve"> (eller </w:t>
      </w:r>
      <w:r w:rsidRPr="002736FD">
        <w:rPr>
          <w:rFonts w:ascii="Times New Roman" w:hAnsi="Times New Roman"/>
          <w:b/>
        </w:rPr>
        <w:t>Behandla</w:t>
      </w:r>
      <w:r w:rsidRPr="002736FD">
        <w:rPr>
          <w:rFonts w:ascii="Times New Roman" w:hAnsi="Times New Roman"/>
        </w:rPr>
        <w:t xml:space="preserve">) avses en åtgärd eller kombination av åtgärder beträffande Personuppgifter eller uppsättning av Personuppgifter, oberoende av om de utförs automatiserat eller inte, såsom insamling, registrering, organisering, strukturering, lagring, bearbetning eller ändring, framtagning, läsning, användning, utlämnande genom överföring, spridning eller tillhandahållande på annat sätt, justering eller sammanförande, begränsning, radering eller förstöring. </w:t>
      </w:r>
    </w:p>
    <w:p w14:paraId="3F3E6FB2" w14:textId="77777777" w:rsidR="009B5EA1" w:rsidRPr="002736FD" w:rsidRDefault="009B5EA1" w:rsidP="009B5EA1">
      <w:pPr>
        <w:rPr>
          <w:rFonts w:ascii="Times New Roman" w:hAnsi="Times New Roman"/>
        </w:rPr>
      </w:pPr>
    </w:p>
    <w:p w14:paraId="594FD48E" w14:textId="77777777" w:rsidR="009B5EA1" w:rsidRPr="002736FD" w:rsidRDefault="009B5EA1" w:rsidP="009B5EA1">
      <w:pPr>
        <w:rPr>
          <w:rFonts w:ascii="Times New Roman" w:hAnsi="Times New Roman"/>
        </w:rPr>
      </w:pPr>
      <w:r w:rsidRPr="002736FD">
        <w:rPr>
          <w:rFonts w:ascii="Times New Roman" w:hAnsi="Times New Roman"/>
        </w:rPr>
        <w:t xml:space="preserve">Med </w:t>
      </w:r>
      <w:r w:rsidRPr="002736FD">
        <w:rPr>
          <w:rFonts w:ascii="Times New Roman" w:hAnsi="Times New Roman"/>
          <w:b/>
        </w:rPr>
        <w:t>Dataskyddsförordningen</w:t>
      </w:r>
      <w:r w:rsidRPr="002736FD">
        <w:rPr>
          <w:rFonts w:ascii="Times New Roman" w:hAnsi="Times New Roman"/>
        </w:rPr>
        <w:t xml:space="preserve"> avses Europaparlamentets och rådets förordning (EU) 2016/679 av den 27 april 2016 om skydd för fysiska personer med avseende på Behandling av Personuppgifter och om det fria flödet av sådana uppgifter och om upphävande av direktiv 95/46/EG (allmän dataskyddsförordning) (EUT 119, 4.5.2016, s. 1).</w:t>
      </w:r>
    </w:p>
    <w:p w14:paraId="669A4412" w14:textId="77777777" w:rsidR="00B8535D" w:rsidRPr="002736FD" w:rsidRDefault="00B8535D" w:rsidP="009B5EA1">
      <w:pPr>
        <w:rPr>
          <w:rFonts w:ascii="Times New Roman" w:hAnsi="Times New Roman"/>
        </w:rPr>
      </w:pPr>
    </w:p>
    <w:p w14:paraId="47324360" w14:textId="022BDE0D" w:rsidR="009B5EA1" w:rsidRPr="002736FD" w:rsidRDefault="00B8535D" w:rsidP="009B5EA1">
      <w:pPr>
        <w:rPr>
          <w:rFonts w:ascii="Times New Roman" w:hAnsi="Times New Roman"/>
        </w:rPr>
      </w:pPr>
      <w:r w:rsidRPr="002736FD">
        <w:rPr>
          <w:rFonts w:ascii="Times New Roman" w:hAnsi="Times New Roman"/>
        </w:rPr>
        <w:t xml:space="preserve">Med </w:t>
      </w:r>
      <w:r w:rsidRPr="002736FD">
        <w:rPr>
          <w:rFonts w:ascii="Times New Roman" w:hAnsi="Times New Roman"/>
          <w:b/>
        </w:rPr>
        <w:t>Känsliga Personuppgifter</w:t>
      </w:r>
      <w:r w:rsidRPr="002736FD">
        <w:rPr>
          <w:rFonts w:ascii="Times New Roman" w:hAnsi="Times New Roman"/>
        </w:rPr>
        <w:t xml:space="preserve"> avses </w:t>
      </w:r>
      <w:r w:rsidR="003F6565" w:rsidRPr="002736FD">
        <w:rPr>
          <w:rFonts w:ascii="Times New Roman" w:hAnsi="Times New Roman"/>
        </w:rPr>
        <w:t>Personuppgifter som avslöjar ras eller etniskt ursprung, politiska åsikter, religiös eller filosofisk övertygelse eller</w:t>
      </w:r>
      <w:r w:rsidR="00224506">
        <w:rPr>
          <w:rFonts w:ascii="Times New Roman" w:hAnsi="Times New Roman"/>
        </w:rPr>
        <w:t xml:space="preserve"> medlemskap i fackförening och B</w:t>
      </w:r>
      <w:r w:rsidR="003F6565" w:rsidRPr="002736FD">
        <w:rPr>
          <w:rFonts w:ascii="Times New Roman" w:hAnsi="Times New Roman"/>
        </w:rPr>
        <w:t>ehandling av genetiska uppgifter, biometriska uppgifter för att entydigt identifiera en fysisk person, uppgifter om hälsa eller uppgifter om en fysisk persons sexualliv eller sexuella läggning</w:t>
      </w:r>
      <w:r w:rsidR="000F3978" w:rsidRPr="002736FD">
        <w:rPr>
          <w:rFonts w:ascii="Times New Roman" w:hAnsi="Times New Roman"/>
        </w:rPr>
        <w:t>.</w:t>
      </w:r>
    </w:p>
    <w:p w14:paraId="6E4F95BC" w14:textId="77777777" w:rsidR="000F3978" w:rsidRPr="002736FD" w:rsidRDefault="000F3978" w:rsidP="009B5EA1">
      <w:pPr>
        <w:rPr>
          <w:rFonts w:ascii="Times New Roman" w:hAnsi="Times New Roman"/>
        </w:rPr>
      </w:pPr>
    </w:p>
    <w:p w14:paraId="7E3041A8" w14:textId="77777777" w:rsidR="009B5EA1" w:rsidRPr="002736FD" w:rsidRDefault="009B5EA1" w:rsidP="009B5EA1">
      <w:pPr>
        <w:rPr>
          <w:rFonts w:ascii="Times New Roman" w:hAnsi="Times New Roman"/>
        </w:rPr>
      </w:pPr>
      <w:r w:rsidRPr="002736FD">
        <w:rPr>
          <w:rFonts w:ascii="Times New Roman" w:hAnsi="Times New Roman"/>
        </w:rPr>
        <w:lastRenderedPageBreak/>
        <w:t xml:space="preserve">Med </w:t>
      </w:r>
      <w:r w:rsidRPr="002736FD">
        <w:rPr>
          <w:rFonts w:ascii="Times New Roman" w:hAnsi="Times New Roman"/>
          <w:b/>
        </w:rPr>
        <w:t>Personuppgifter</w:t>
      </w:r>
      <w:r w:rsidRPr="002736FD">
        <w:rPr>
          <w:rFonts w:ascii="Times New Roman" w:hAnsi="Times New Roman"/>
        </w:rPr>
        <w:t xml:space="preserve"> avses varje upplysning som avser en identifierad eller identifierbar fysisk person, varvid en  identifierbar fysisk person är en person som direkt eller indirekt kan identifieras särskilt med hänvisning till en identifierare som ett namn, ett identifikationsnummer, en lokaliseringsuppgift eller online-identifikatorer eller en eller flera faktorer som är specifika för den fysiska personens fysiska, fysiologiska, genetiska, psykiska, ekonomiska, kulturella eller sociala identitet.</w:t>
      </w:r>
    </w:p>
    <w:p w14:paraId="1C53CDAF" w14:textId="77777777" w:rsidR="009B5EA1" w:rsidRPr="002736FD" w:rsidRDefault="009B5EA1" w:rsidP="009B5EA1">
      <w:pPr>
        <w:rPr>
          <w:rFonts w:ascii="Times New Roman" w:hAnsi="Times New Roman"/>
        </w:rPr>
      </w:pPr>
    </w:p>
    <w:p w14:paraId="56066B98" w14:textId="77777777" w:rsidR="009B5EA1" w:rsidRPr="002736FD" w:rsidRDefault="009B5EA1" w:rsidP="009B5EA1">
      <w:pPr>
        <w:rPr>
          <w:rFonts w:ascii="Times New Roman" w:hAnsi="Times New Roman"/>
        </w:rPr>
      </w:pPr>
      <w:r w:rsidRPr="002736FD">
        <w:rPr>
          <w:rFonts w:ascii="Times New Roman" w:hAnsi="Times New Roman"/>
        </w:rPr>
        <w:t xml:space="preserve">Med </w:t>
      </w:r>
      <w:r w:rsidRPr="002736FD">
        <w:rPr>
          <w:rFonts w:ascii="Times New Roman" w:hAnsi="Times New Roman"/>
          <w:b/>
        </w:rPr>
        <w:t>Personuppgiftsansvarig</w:t>
      </w:r>
      <w:r w:rsidRPr="002736FD">
        <w:rPr>
          <w:rFonts w:ascii="Times New Roman" w:hAnsi="Times New Roman"/>
        </w:rPr>
        <w:t xml:space="preserve"> avses en fysisk eller juridisk person, offentlig myndighet, institution eller annat organ som ensam eller tillsammans med andra bestämmer ändamålen och medlen för Behandling av Personuppgifter; om ändamålen och medlen för Behandling bestäms av unionsrätten eller medlemsstaternas nationella rätt kan den Personuppgiftsansvarige eller de särskilda kriterierna för hur denne ska utses föreskrivas i unionsrätten eller i medlemsstaternas nationella rätt.</w:t>
      </w:r>
    </w:p>
    <w:p w14:paraId="4F5A88D3" w14:textId="77777777" w:rsidR="009B5EA1" w:rsidRPr="002736FD" w:rsidRDefault="009B5EA1" w:rsidP="009B5EA1">
      <w:pPr>
        <w:rPr>
          <w:rFonts w:ascii="Times New Roman" w:hAnsi="Times New Roman"/>
        </w:rPr>
      </w:pPr>
    </w:p>
    <w:p w14:paraId="5F3FE1FD" w14:textId="77777777" w:rsidR="009B5EA1" w:rsidRPr="002736FD" w:rsidRDefault="009B5EA1" w:rsidP="009B5EA1">
      <w:pPr>
        <w:rPr>
          <w:rFonts w:ascii="Times New Roman" w:hAnsi="Times New Roman"/>
        </w:rPr>
      </w:pPr>
      <w:r w:rsidRPr="002736FD">
        <w:rPr>
          <w:rFonts w:ascii="Times New Roman" w:hAnsi="Times New Roman"/>
        </w:rPr>
        <w:t xml:space="preserve">Med </w:t>
      </w:r>
      <w:r w:rsidRPr="002736FD">
        <w:rPr>
          <w:rFonts w:ascii="Times New Roman" w:hAnsi="Times New Roman"/>
          <w:b/>
        </w:rPr>
        <w:t>Personuppgiftsbiträde</w:t>
      </w:r>
      <w:r w:rsidRPr="002736FD">
        <w:rPr>
          <w:rFonts w:ascii="Times New Roman" w:hAnsi="Times New Roman"/>
        </w:rPr>
        <w:t xml:space="preserve"> avses en fysisk eller juridisk person, offentlig myndighet, institution eller annat organ som Behandlar Personuppgifter för den Personuppgiftsansvariges räkning.</w:t>
      </w:r>
    </w:p>
    <w:p w14:paraId="30CD90DC" w14:textId="77777777" w:rsidR="009B5EA1" w:rsidRPr="002736FD" w:rsidRDefault="009B5EA1" w:rsidP="009B5EA1">
      <w:pPr>
        <w:rPr>
          <w:rFonts w:ascii="Times New Roman" w:hAnsi="Times New Roman"/>
        </w:rPr>
      </w:pPr>
    </w:p>
    <w:p w14:paraId="593B1B9E" w14:textId="77777777" w:rsidR="009B5EA1" w:rsidRPr="002736FD" w:rsidRDefault="009B5EA1" w:rsidP="009B5EA1">
      <w:pPr>
        <w:rPr>
          <w:rFonts w:ascii="Times New Roman" w:hAnsi="Times New Roman"/>
        </w:rPr>
      </w:pPr>
      <w:r w:rsidRPr="002736FD">
        <w:rPr>
          <w:rFonts w:ascii="Times New Roman" w:hAnsi="Times New Roman"/>
        </w:rPr>
        <w:t xml:space="preserve">Med </w:t>
      </w:r>
      <w:r w:rsidRPr="002736FD">
        <w:rPr>
          <w:rFonts w:ascii="Times New Roman" w:hAnsi="Times New Roman"/>
          <w:b/>
        </w:rPr>
        <w:t>Personuppgiftsincident</w:t>
      </w:r>
      <w:r w:rsidRPr="002736FD">
        <w:rPr>
          <w:rFonts w:ascii="Times New Roman" w:hAnsi="Times New Roman"/>
        </w:rPr>
        <w:t xml:space="preserve"> avses en säkerhetsincident som leder till oavsiktlig eller olaglig förstöring, förlust, eller ändring eller till obehörigt röjande av eller obehörig åtkomst till de Personuppgifter som överförts, lagrats eller på annat sätt Behandlats.</w:t>
      </w:r>
    </w:p>
    <w:p w14:paraId="4B9F521E" w14:textId="77777777" w:rsidR="009B5EA1" w:rsidRPr="002736FD" w:rsidRDefault="009B5EA1" w:rsidP="009B5EA1">
      <w:pPr>
        <w:rPr>
          <w:rFonts w:ascii="Times New Roman" w:hAnsi="Times New Roman"/>
        </w:rPr>
      </w:pPr>
    </w:p>
    <w:p w14:paraId="3A1E1AF2" w14:textId="77777777" w:rsidR="00F20A45" w:rsidRDefault="009B5EA1" w:rsidP="00765F09">
      <w:r w:rsidRPr="002736FD">
        <w:rPr>
          <w:rFonts w:ascii="Times New Roman" w:hAnsi="Times New Roman"/>
        </w:rPr>
        <w:t xml:space="preserve">Med </w:t>
      </w:r>
      <w:r w:rsidRPr="002736FD">
        <w:rPr>
          <w:rFonts w:ascii="Times New Roman" w:hAnsi="Times New Roman"/>
          <w:b/>
        </w:rPr>
        <w:t>Registrerad</w:t>
      </w:r>
      <w:r w:rsidRPr="002736FD">
        <w:rPr>
          <w:rFonts w:ascii="Times New Roman" w:hAnsi="Times New Roman"/>
        </w:rPr>
        <w:t xml:space="preserve"> avses den person som Personuppgiften avser</w:t>
      </w:r>
      <w:r>
        <w:t>.</w:t>
      </w:r>
    </w:p>
    <w:p w14:paraId="2FFC8BC8" w14:textId="77777777" w:rsidR="00131C3B" w:rsidRPr="00D37BBB" w:rsidRDefault="00131C3B" w:rsidP="00765F09"/>
    <w:p w14:paraId="068B57A5" w14:textId="77777777" w:rsidR="00F20A45" w:rsidRDefault="003F6565" w:rsidP="00F4761C">
      <w:pPr>
        <w:pStyle w:val="Rubrik1"/>
        <w:numPr>
          <w:ilvl w:val="0"/>
          <w:numId w:val="2"/>
        </w:numPr>
        <w:ind w:left="567" w:hanging="567"/>
        <w:rPr>
          <w:rFonts w:ascii="Times New Roman" w:hAnsi="Times New Roman"/>
        </w:rPr>
      </w:pPr>
      <w:r>
        <w:rPr>
          <w:rFonts w:ascii="Times New Roman" w:hAnsi="Times New Roman"/>
        </w:rPr>
        <w:t>Avtalets handlingar</w:t>
      </w:r>
    </w:p>
    <w:p w14:paraId="2AADFC35" w14:textId="77777777" w:rsidR="00F20A45" w:rsidRPr="002736FD" w:rsidRDefault="003F6565" w:rsidP="00F20A45">
      <w:pPr>
        <w:rPr>
          <w:rFonts w:ascii="Times New Roman" w:hAnsi="Times New Roman"/>
        </w:rPr>
      </w:pPr>
      <w:r w:rsidRPr="002736FD">
        <w:rPr>
          <w:rFonts w:ascii="Times New Roman" w:hAnsi="Times New Roman"/>
        </w:rPr>
        <w:t>Detta Avtal</w:t>
      </w:r>
      <w:r w:rsidR="00F20A45" w:rsidRPr="002736FD">
        <w:rPr>
          <w:rFonts w:ascii="Times New Roman" w:hAnsi="Times New Roman"/>
        </w:rPr>
        <w:t xml:space="preserve"> består av detta dokument, inklusive </w:t>
      </w:r>
      <w:r w:rsidR="00F20A45" w:rsidRPr="002736FD">
        <w:rPr>
          <w:rFonts w:ascii="Times New Roman" w:hAnsi="Times New Roman"/>
          <w:b/>
        </w:rPr>
        <w:t>Bilaga 1</w:t>
      </w:r>
      <w:r w:rsidR="00F20A45" w:rsidRPr="002736FD">
        <w:rPr>
          <w:rFonts w:ascii="Times New Roman" w:hAnsi="Times New Roman"/>
        </w:rPr>
        <w:t xml:space="preserve"> och </w:t>
      </w:r>
      <w:r w:rsidR="00F20A45" w:rsidRPr="002736FD">
        <w:rPr>
          <w:rFonts w:ascii="Times New Roman" w:hAnsi="Times New Roman"/>
          <w:b/>
        </w:rPr>
        <w:t>Bilaga 2</w:t>
      </w:r>
      <w:r w:rsidR="00F20A45" w:rsidRPr="002736FD">
        <w:rPr>
          <w:rFonts w:ascii="Times New Roman" w:hAnsi="Times New Roman"/>
        </w:rPr>
        <w:t>.</w:t>
      </w:r>
    </w:p>
    <w:p w14:paraId="6FB1379F" w14:textId="77777777" w:rsidR="00F20A45" w:rsidRDefault="00F20A45" w:rsidP="00765F09">
      <w:pPr>
        <w:rPr>
          <w:szCs w:val="24"/>
        </w:rPr>
      </w:pPr>
    </w:p>
    <w:p w14:paraId="7CAFBBB4" w14:textId="77777777" w:rsidR="00D37BBB" w:rsidRPr="006D4C84" w:rsidRDefault="00D37BBB" w:rsidP="00F4761C">
      <w:pPr>
        <w:pStyle w:val="Rubrik1"/>
        <w:numPr>
          <w:ilvl w:val="0"/>
          <w:numId w:val="2"/>
        </w:numPr>
        <w:ind w:left="567" w:hanging="567"/>
        <w:rPr>
          <w:rFonts w:ascii="Times New Roman" w:hAnsi="Times New Roman"/>
          <w:szCs w:val="28"/>
        </w:rPr>
      </w:pPr>
      <w:r w:rsidRPr="006D4C84">
        <w:rPr>
          <w:rFonts w:ascii="Times New Roman" w:hAnsi="Times New Roman"/>
          <w:szCs w:val="28"/>
        </w:rPr>
        <w:t>Parternas allmänna åtaganden</w:t>
      </w:r>
    </w:p>
    <w:p w14:paraId="7CC0ECC9" w14:textId="77777777" w:rsidR="00C571C5" w:rsidRPr="002736FD" w:rsidRDefault="00076375" w:rsidP="00562686">
      <w:pPr>
        <w:pStyle w:val="Liststycke"/>
        <w:numPr>
          <w:ilvl w:val="1"/>
          <w:numId w:val="2"/>
        </w:numPr>
        <w:ind w:left="567" w:hanging="567"/>
        <w:rPr>
          <w:rFonts w:ascii="Times New Roman" w:hAnsi="Times New Roman"/>
          <w:szCs w:val="24"/>
        </w:rPr>
      </w:pPr>
      <w:r w:rsidRPr="002736FD">
        <w:rPr>
          <w:rFonts w:ascii="Times New Roman" w:hAnsi="Times New Roman"/>
          <w:szCs w:val="24"/>
        </w:rPr>
        <w:t>Part</w:t>
      </w:r>
      <w:r w:rsidR="00DD26FF" w:rsidRPr="002736FD">
        <w:rPr>
          <w:rFonts w:ascii="Times New Roman" w:hAnsi="Times New Roman"/>
          <w:szCs w:val="24"/>
        </w:rPr>
        <w:t>erna</w:t>
      </w:r>
      <w:r w:rsidRPr="002736FD">
        <w:rPr>
          <w:rFonts w:ascii="Times New Roman" w:hAnsi="Times New Roman"/>
          <w:szCs w:val="24"/>
        </w:rPr>
        <w:t xml:space="preserve"> </w:t>
      </w:r>
      <w:r w:rsidR="00951609" w:rsidRPr="002736FD">
        <w:rPr>
          <w:rFonts w:ascii="Times New Roman" w:hAnsi="Times New Roman"/>
          <w:szCs w:val="24"/>
        </w:rPr>
        <w:t>ansvarar</w:t>
      </w:r>
      <w:r w:rsidR="0067125D" w:rsidRPr="002736FD">
        <w:rPr>
          <w:rFonts w:ascii="Times New Roman" w:hAnsi="Times New Roman"/>
          <w:szCs w:val="24"/>
        </w:rPr>
        <w:t xml:space="preserve"> för</w:t>
      </w:r>
      <w:r w:rsidR="00951609" w:rsidRPr="002736FD">
        <w:rPr>
          <w:rFonts w:ascii="Times New Roman" w:hAnsi="Times New Roman"/>
          <w:szCs w:val="24"/>
        </w:rPr>
        <w:t xml:space="preserve"> att den Behandling av Personuppgifter som </w:t>
      </w:r>
      <w:r w:rsidR="00DD26FF" w:rsidRPr="002736FD">
        <w:rPr>
          <w:rFonts w:ascii="Times New Roman" w:hAnsi="Times New Roman"/>
          <w:szCs w:val="24"/>
        </w:rPr>
        <w:t>respektive Part</w:t>
      </w:r>
      <w:r w:rsidR="00951609" w:rsidRPr="002736FD">
        <w:rPr>
          <w:rFonts w:ascii="Times New Roman" w:hAnsi="Times New Roman"/>
          <w:szCs w:val="24"/>
        </w:rPr>
        <w:t xml:space="preserve"> genomför inom ramen för </w:t>
      </w:r>
      <w:r w:rsidR="00562686" w:rsidRPr="002736FD">
        <w:rPr>
          <w:rFonts w:ascii="Times New Roman" w:hAnsi="Times New Roman"/>
          <w:szCs w:val="24"/>
        </w:rPr>
        <w:t xml:space="preserve">detta </w:t>
      </w:r>
      <w:r w:rsidR="00710F63" w:rsidRPr="002736FD">
        <w:rPr>
          <w:rFonts w:ascii="Times New Roman" w:hAnsi="Times New Roman"/>
          <w:szCs w:val="24"/>
        </w:rPr>
        <w:t>Avtal</w:t>
      </w:r>
      <w:r w:rsidR="00951609" w:rsidRPr="002736FD">
        <w:rPr>
          <w:rFonts w:ascii="Times New Roman" w:hAnsi="Times New Roman"/>
          <w:szCs w:val="24"/>
        </w:rPr>
        <w:t xml:space="preserve"> är </w:t>
      </w:r>
      <w:r w:rsidR="00C571C5" w:rsidRPr="002736FD">
        <w:rPr>
          <w:rFonts w:ascii="Times New Roman" w:hAnsi="Times New Roman"/>
          <w:szCs w:val="24"/>
        </w:rPr>
        <w:t>förenlig med Dataskyddsförordningen och annan tillämplig lagstiftning.</w:t>
      </w:r>
    </w:p>
    <w:p w14:paraId="1048D9BA" w14:textId="23AC2982" w:rsidR="008A6B1C" w:rsidRPr="002736FD" w:rsidRDefault="008A6B1C" w:rsidP="00562686">
      <w:pPr>
        <w:pStyle w:val="Liststycke"/>
        <w:numPr>
          <w:ilvl w:val="1"/>
          <w:numId w:val="2"/>
        </w:numPr>
        <w:ind w:left="567" w:hanging="567"/>
        <w:rPr>
          <w:rFonts w:ascii="Times New Roman" w:hAnsi="Times New Roman"/>
          <w:szCs w:val="24"/>
        </w:rPr>
      </w:pPr>
      <w:r w:rsidRPr="002736FD">
        <w:rPr>
          <w:rFonts w:ascii="Times New Roman" w:hAnsi="Times New Roman"/>
          <w:szCs w:val="24"/>
        </w:rPr>
        <w:t xml:space="preserve">Parterna ansvarar </w:t>
      </w:r>
      <w:r w:rsidR="00504ECD">
        <w:rPr>
          <w:rFonts w:ascii="Times New Roman" w:hAnsi="Times New Roman"/>
          <w:szCs w:val="24"/>
        </w:rPr>
        <w:t>var och en f</w:t>
      </w:r>
      <w:r w:rsidR="00CB6501">
        <w:rPr>
          <w:rFonts w:ascii="Times New Roman" w:hAnsi="Times New Roman"/>
          <w:szCs w:val="24"/>
        </w:rPr>
        <w:t xml:space="preserve">ör sig samt gemensamt </w:t>
      </w:r>
      <w:r w:rsidRPr="002736FD">
        <w:rPr>
          <w:rFonts w:ascii="Times New Roman" w:hAnsi="Times New Roman"/>
          <w:szCs w:val="24"/>
        </w:rPr>
        <w:t>att det finns en la</w:t>
      </w:r>
      <w:r w:rsidR="00DD26FF" w:rsidRPr="002736FD">
        <w:rPr>
          <w:rFonts w:ascii="Times New Roman" w:hAnsi="Times New Roman"/>
          <w:szCs w:val="24"/>
        </w:rPr>
        <w:t>glig grund för Behandlingen och</w:t>
      </w:r>
      <w:r w:rsidRPr="002736FD">
        <w:rPr>
          <w:rFonts w:ascii="Times New Roman" w:hAnsi="Times New Roman"/>
          <w:szCs w:val="24"/>
        </w:rPr>
        <w:t xml:space="preserve"> at</w:t>
      </w:r>
      <w:r w:rsidR="00076375" w:rsidRPr="002736FD">
        <w:rPr>
          <w:rFonts w:ascii="Times New Roman" w:hAnsi="Times New Roman"/>
          <w:szCs w:val="24"/>
        </w:rPr>
        <w:t xml:space="preserve">t Personuppgifterna inte Behandlas på ett sätt som går utöver Behandlingens </w:t>
      </w:r>
      <w:r w:rsidR="007B2B00">
        <w:rPr>
          <w:rFonts w:ascii="Times New Roman" w:hAnsi="Times New Roman"/>
          <w:szCs w:val="24"/>
        </w:rPr>
        <w:t>ändamål</w:t>
      </w:r>
      <w:r w:rsidR="00076375" w:rsidRPr="002736FD">
        <w:rPr>
          <w:rFonts w:ascii="Times New Roman" w:hAnsi="Times New Roman"/>
          <w:szCs w:val="24"/>
        </w:rPr>
        <w:t>.</w:t>
      </w:r>
    </w:p>
    <w:p w14:paraId="55D56E0A" w14:textId="77777777" w:rsidR="00E65C13" w:rsidRPr="002736FD" w:rsidRDefault="005F1B00" w:rsidP="00994FF6">
      <w:pPr>
        <w:pStyle w:val="Liststycke"/>
        <w:numPr>
          <w:ilvl w:val="1"/>
          <w:numId w:val="2"/>
        </w:numPr>
        <w:ind w:left="567" w:hanging="567"/>
        <w:rPr>
          <w:rFonts w:ascii="Times New Roman" w:hAnsi="Times New Roman"/>
          <w:szCs w:val="24"/>
        </w:rPr>
      </w:pPr>
      <w:r w:rsidRPr="002736FD">
        <w:rPr>
          <w:rFonts w:ascii="Times New Roman" w:hAnsi="Times New Roman"/>
          <w:szCs w:val="24"/>
        </w:rPr>
        <w:t xml:space="preserve">Om en Behandling sannolikt leder till en hög risk för de Registrerade ansvarar </w:t>
      </w:r>
      <w:r w:rsidR="00DD26FF" w:rsidRPr="002736FD">
        <w:rPr>
          <w:rFonts w:ascii="Times New Roman" w:hAnsi="Times New Roman"/>
          <w:szCs w:val="24"/>
        </w:rPr>
        <w:t>Parterna för att genomföra en konsekvensbedömning</w:t>
      </w:r>
      <w:r w:rsidRPr="002736FD">
        <w:rPr>
          <w:rFonts w:ascii="Times New Roman" w:hAnsi="Times New Roman"/>
          <w:szCs w:val="24"/>
        </w:rPr>
        <w:t xml:space="preserve"> i enlighet med artikel 35 Dataskyddsförordningen</w:t>
      </w:r>
      <w:r w:rsidR="00994FF6" w:rsidRPr="002736FD">
        <w:rPr>
          <w:rFonts w:ascii="Times New Roman" w:hAnsi="Times New Roman"/>
          <w:szCs w:val="24"/>
        </w:rPr>
        <w:t xml:space="preserve">. </w:t>
      </w:r>
    </w:p>
    <w:p w14:paraId="77EB5BAF" w14:textId="77777777" w:rsidR="00C571C5" w:rsidRPr="002736FD" w:rsidRDefault="00C571C5" w:rsidP="00562686">
      <w:pPr>
        <w:pStyle w:val="Liststycke"/>
        <w:numPr>
          <w:ilvl w:val="1"/>
          <w:numId w:val="2"/>
        </w:numPr>
        <w:ind w:left="567" w:hanging="567"/>
        <w:rPr>
          <w:rFonts w:ascii="Times New Roman" w:hAnsi="Times New Roman"/>
          <w:szCs w:val="24"/>
        </w:rPr>
      </w:pPr>
      <w:r w:rsidRPr="002736FD">
        <w:rPr>
          <w:rFonts w:ascii="Times New Roman" w:hAnsi="Times New Roman"/>
          <w:szCs w:val="24"/>
        </w:rPr>
        <w:t xml:space="preserve">Parterna ska begränsa tillgängligheten till Personuppgifterna till endast den personal vid Parten som har behov av Personuppgifterna för att uppfylla sina förpliktelser i enlighet med Huvudavtalet och </w:t>
      </w:r>
      <w:r w:rsidR="002E4AA8" w:rsidRPr="002736FD">
        <w:rPr>
          <w:rFonts w:ascii="Times New Roman" w:hAnsi="Times New Roman"/>
          <w:szCs w:val="24"/>
        </w:rPr>
        <w:t xml:space="preserve">detta </w:t>
      </w:r>
      <w:r w:rsidR="00710F63" w:rsidRPr="002736FD">
        <w:rPr>
          <w:rFonts w:ascii="Times New Roman" w:hAnsi="Times New Roman"/>
          <w:szCs w:val="24"/>
        </w:rPr>
        <w:t>Avtal</w:t>
      </w:r>
      <w:r w:rsidRPr="002736FD">
        <w:rPr>
          <w:rFonts w:ascii="Times New Roman" w:hAnsi="Times New Roman"/>
          <w:szCs w:val="24"/>
        </w:rPr>
        <w:t>.</w:t>
      </w:r>
    </w:p>
    <w:p w14:paraId="1B29318D" w14:textId="792B13BC" w:rsidR="00C571C5" w:rsidRPr="00643640" w:rsidRDefault="00C571C5" w:rsidP="00562686">
      <w:pPr>
        <w:pStyle w:val="Liststycke"/>
        <w:numPr>
          <w:ilvl w:val="1"/>
          <w:numId w:val="2"/>
        </w:numPr>
        <w:ind w:left="567" w:hanging="567"/>
        <w:rPr>
          <w:rFonts w:ascii="Times New Roman" w:hAnsi="Times New Roman"/>
          <w:szCs w:val="24"/>
        </w:rPr>
      </w:pPr>
      <w:r w:rsidRPr="00643640">
        <w:rPr>
          <w:rFonts w:ascii="Times New Roman" w:hAnsi="Times New Roman"/>
          <w:szCs w:val="24"/>
        </w:rPr>
        <w:t xml:space="preserve">Parterna ska vidta lämpliga tekniska och organisatoriska </w:t>
      </w:r>
      <w:r w:rsidR="0067125D" w:rsidRPr="00643640">
        <w:rPr>
          <w:rFonts w:ascii="Times New Roman" w:hAnsi="Times New Roman"/>
          <w:szCs w:val="24"/>
        </w:rPr>
        <w:t>skydds</w:t>
      </w:r>
      <w:r w:rsidRPr="00643640">
        <w:rPr>
          <w:rFonts w:ascii="Times New Roman" w:hAnsi="Times New Roman"/>
          <w:szCs w:val="24"/>
        </w:rPr>
        <w:t>åtgärder för att säkerställa att de Registrerades rättigheter skyddas.</w:t>
      </w:r>
      <w:r w:rsidR="00076375" w:rsidRPr="00643640">
        <w:rPr>
          <w:rFonts w:ascii="Times New Roman" w:hAnsi="Times New Roman"/>
          <w:szCs w:val="24"/>
        </w:rPr>
        <w:t xml:space="preserve"> Parterna ansvarar för att Behandlingen och dess </w:t>
      </w:r>
      <w:r w:rsidR="00AC18D9" w:rsidRPr="00643640">
        <w:rPr>
          <w:rFonts w:ascii="Times New Roman" w:hAnsi="Times New Roman"/>
          <w:szCs w:val="24"/>
        </w:rPr>
        <w:t xml:space="preserve">skyddsåtgärder </w:t>
      </w:r>
      <w:r w:rsidR="00076375" w:rsidRPr="00643640">
        <w:rPr>
          <w:rFonts w:ascii="Times New Roman" w:hAnsi="Times New Roman"/>
          <w:szCs w:val="24"/>
        </w:rPr>
        <w:t>kontinuerligt utvärderas och uppdateras.</w:t>
      </w:r>
      <w:r w:rsidR="007C25CA" w:rsidRPr="00643640">
        <w:rPr>
          <w:rFonts w:ascii="Times New Roman" w:hAnsi="Times New Roman"/>
          <w:szCs w:val="24"/>
        </w:rPr>
        <w:t xml:space="preserve"> </w:t>
      </w:r>
      <w:r w:rsidR="007C25CA" w:rsidRPr="00643640">
        <w:rPr>
          <w:rFonts w:ascii="Times New Roman" w:hAnsi="Times New Roman"/>
        </w:rPr>
        <w:t>Parterna ansvarar för att Behandlingen sker enligt de</w:t>
      </w:r>
      <w:r w:rsidR="00AC18D9" w:rsidRPr="00643640">
        <w:rPr>
          <w:rFonts w:ascii="Times New Roman" w:hAnsi="Times New Roman"/>
        </w:rPr>
        <w:t>n</w:t>
      </w:r>
      <w:r w:rsidR="007C25CA" w:rsidRPr="00643640">
        <w:rPr>
          <w:rFonts w:ascii="Times New Roman" w:hAnsi="Times New Roman"/>
        </w:rPr>
        <w:t xml:space="preserve"> säke</w:t>
      </w:r>
      <w:r w:rsidR="00AC18D9" w:rsidRPr="00643640">
        <w:rPr>
          <w:rFonts w:ascii="Times New Roman" w:hAnsi="Times New Roman"/>
        </w:rPr>
        <w:t>rhetsstandard</w:t>
      </w:r>
      <w:r w:rsidR="007C25CA" w:rsidRPr="00643640">
        <w:rPr>
          <w:rFonts w:ascii="Times New Roman" w:hAnsi="Times New Roman"/>
        </w:rPr>
        <w:t xml:space="preserve"> som framgår av Bilaga 2</w:t>
      </w:r>
    </w:p>
    <w:p w14:paraId="165EB422" w14:textId="77777777" w:rsidR="00CD610D" w:rsidRPr="002736FD" w:rsidRDefault="00CD610D" w:rsidP="00CD610D">
      <w:pPr>
        <w:pStyle w:val="Liststycke"/>
        <w:numPr>
          <w:ilvl w:val="1"/>
          <w:numId w:val="2"/>
        </w:numPr>
        <w:ind w:left="567" w:hanging="567"/>
        <w:rPr>
          <w:rFonts w:ascii="Times New Roman" w:hAnsi="Times New Roman"/>
          <w:szCs w:val="24"/>
        </w:rPr>
      </w:pPr>
      <w:r w:rsidRPr="002736FD">
        <w:rPr>
          <w:rFonts w:ascii="Times New Roman" w:hAnsi="Times New Roman"/>
          <w:szCs w:val="24"/>
        </w:rPr>
        <w:t>Den Part som samlar in Personuppgifterna ansvarar för att de Registrerade är informerade om Behandlingen</w:t>
      </w:r>
      <w:r w:rsidR="00CB6501">
        <w:rPr>
          <w:rFonts w:ascii="Times New Roman" w:hAnsi="Times New Roman"/>
          <w:szCs w:val="24"/>
        </w:rPr>
        <w:t xml:space="preserve">. Denna skyldighet innebär även att generell </w:t>
      </w:r>
      <w:r w:rsidR="00CB6501">
        <w:rPr>
          <w:rFonts w:ascii="Times New Roman" w:hAnsi="Times New Roman"/>
          <w:szCs w:val="24"/>
        </w:rPr>
        <w:lastRenderedPageBreak/>
        <w:t>information om innehållet i detta Avtal ska finnas med i informationen till de Registrerade.</w:t>
      </w:r>
    </w:p>
    <w:p w14:paraId="4A3141E2" w14:textId="77777777" w:rsidR="00C571C5" w:rsidRPr="002736FD" w:rsidRDefault="00C571C5" w:rsidP="00F4761C">
      <w:pPr>
        <w:pStyle w:val="Liststycke"/>
        <w:numPr>
          <w:ilvl w:val="1"/>
          <w:numId w:val="2"/>
        </w:numPr>
        <w:ind w:left="567" w:hanging="567"/>
        <w:rPr>
          <w:rFonts w:ascii="Times New Roman" w:hAnsi="Times New Roman"/>
          <w:szCs w:val="24"/>
        </w:rPr>
      </w:pPr>
      <w:r w:rsidRPr="002736FD">
        <w:rPr>
          <w:rFonts w:ascii="Times New Roman" w:hAnsi="Times New Roman"/>
          <w:szCs w:val="24"/>
        </w:rPr>
        <w:t xml:space="preserve">Parterna ska vidta nödvändiga </w:t>
      </w:r>
      <w:r w:rsidR="006D37D4" w:rsidRPr="002736FD">
        <w:rPr>
          <w:rFonts w:ascii="Times New Roman" w:hAnsi="Times New Roman"/>
          <w:szCs w:val="24"/>
        </w:rPr>
        <w:t>åtgärder för att tillvarata de Registrerades intressen</w:t>
      </w:r>
      <w:r w:rsidR="00CD610D" w:rsidRPr="002736FD">
        <w:rPr>
          <w:rFonts w:ascii="Times New Roman" w:hAnsi="Times New Roman"/>
          <w:szCs w:val="24"/>
        </w:rPr>
        <w:t xml:space="preserve"> och de rättigheter som följer av Dataskyddsförordningen och annan tillämplig lagstiftning</w:t>
      </w:r>
      <w:r w:rsidR="006D37D4" w:rsidRPr="002736FD">
        <w:rPr>
          <w:rFonts w:ascii="Times New Roman" w:hAnsi="Times New Roman"/>
          <w:szCs w:val="24"/>
        </w:rPr>
        <w:t>.</w:t>
      </w:r>
      <w:r w:rsidRPr="002736FD">
        <w:rPr>
          <w:rFonts w:ascii="Times New Roman" w:hAnsi="Times New Roman"/>
          <w:szCs w:val="24"/>
        </w:rPr>
        <w:t xml:space="preserve"> </w:t>
      </w:r>
    </w:p>
    <w:p w14:paraId="5EB96A85" w14:textId="77777777" w:rsidR="00C571C5" w:rsidRPr="00C571C5" w:rsidRDefault="00C571C5" w:rsidP="00F4761C">
      <w:pPr>
        <w:pStyle w:val="Liststycke"/>
        <w:ind w:left="567" w:hanging="567"/>
        <w:rPr>
          <w:szCs w:val="24"/>
        </w:rPr>
      </w:pPr>
    </w:p>
    <w:p w14:paraId="0A384DFB" w14:textId="77777777" w:rsidR="009D06B3" w:rsidRPr="006D4C84" w:rsidRDefault="009D06B3" w:rsidP="00F4761C">
      <w:pPr>
        <w:pStyle w:val="Rubrik1"/>
        <w:numPr>
          <w:ilvl w:val="0"/>
          <w:numId w:val="2"/>
        </w:numPr>
        <w:ind w:left="567" w:hanging="567"/>
        <w:rPr>
          <w:rFonts w:ascii="Times New Roman" w:hAnsi="Times New Roman"/>
          <w:szCs w:val="28"/>
        </w:rPr>
      </w:pPr>
      <w:r w:rsidRPr="006D4C84">
        <w:rPr>
          <w:rFonts w:ascii="Times New Roman" w:hAnsi="Times New Roman"/>
          <w:szCs w:val="28"/>
        </w:rPr>
        <w:t>Personuppgiftsbiträde</w:t>
      </w:r>
    </w:p>
    <w:p w14:paraId="2D144B9C" w14:textId="77777777" w:rsidR="009D06B3" w:rsidRPr="002736FD" w:rsidRDefault="009D06B3" w:rsidP="00F4761C">
      <w:pPr>
        <w:tabs>
          <w:tab w:val="left" w:pos="851"/>
        </w:tabs>
        <w:ind w:left="567" w:hanging="567"/>
        <w:rPr>
          <w:rFonts w:ascii="Times New Roman" w:hAnsi="Times New Roman"/>
        </w:rPr>
      </w:pPr>
      <w:r w:rsidRPr="002736FD">
        <w:rPr>
          <w:rFonts w:ascii="Times New Roman" w:hAnsi="Times New Roman"/>
        </w:rPr>
        <w:t>6.1</w:t>
      </w:r>
      <w:r w:rsidRPr="002736FD">
        <w:rPr>
          <w:rFonts w:ascii="Times New Roman" w:hAnsi="Times New Roman"/>
        </w:rPr>
        <w:tab/>
        <w:t xml:space="preserve">Part äger anlita Personuppgiftsbiträde för Behandling av Personuppgifter inom ramen för </w:t>
      </w:r>
      <w:r w:rsidR="00835261" w:rsidRPr="002736FD">
        <w:rPr>
          <w:rFonts w:ascii="Times New Roman" w:hAnsi="Times New Roman"/>
        </w:rPr>
        <w:t xml:space="preserve">detta </w:t>
      </w:r>
      <w:r w:rsidR="00710F63" w:rsidRPr="002736FD">
        <w:rPr>
          <w:rFonts w:ascii="Times New Roman" w:hAnsi="Times New Roman"/>
        </w:rPr>
        <w:t>Avtal</w:t>
      </w:r>
      <w:r w:rsidR="00131C3B" w:rsidRPr="002736FD">
        <w:rPr>
          <w:rFonts w:ascii="Times New Roman" w:hAnsi="Times New Roman"/>
        </w:rPr>
        <w:t>. När P</w:t>
      </w:r>
      <w:r w:rsidR="00256E4C" w:rsidRPr="002736FD">
        <w:rPr>
          <w:rFonts w:ascii="Times New Roman" w:hAnsi="Times New Roman"/>
        </w:rPr>
        <w:t>ersonuppgifter behandlas av ett Personuppgiftsbiträde ska hanteringen regleras genom ett personuppgifts</w:t>
      </w:r>
      <w:r w:rsidR="005134A0" w:rsidRPr="002736FD">
        <w:rPr>
          <w:rFonts w:ascii="Times New Roman" w:hAnsi="Times New Roman"/>
        </w:rPr>
        <w:t>-</w:t>
      </w:r>
      <w:r w:rsidR="00256E4C" w:rsidRPr="002736FD">
        <w:rPr>
          <w:rFonts w:ascii="Times New Roman" w:hAnsi="Times New Roman"/>
        </w:rPr>
        <w:t>biträdesavtal i enlighet med artikel 28 i Dataskyddsförordningen.</w:t>
      </w:r>
    </w:p>
    <w:p w14:paraId="7EA566B3" w14:textId="0F214CC0" w:rsidR="00256E4C" w:rsidRDefault="00256E4C" w:rsidP="00F4761C">
      <w:pPr>
        <w:tabs>
          <w:tab w:val="left" w:pos="851"/>
        </w:tabs>
        <w:ind w:left="567" w:hanging="567"/>
        <w:rPr>
          <w:rFonts w:ascii="Times New Roman" w:hAnsi="Times New Roman"/>
        </w:rPr>
      </w:pPr>
      <w:r w:rsidRPr="002736FD">
        <w:rPr>
          <w:rFonts w:ascii="Times New Roman" w:hAnsi="Times New Roman"/>
        </w:rPr>
        <w:t xml:space="preserve">6.2 </w:t>
      </w:r>
      <w:r w:rsidRPr="002736FD">
        <w:rPr>
          <w:rFonts w:ascii="Times New Roman" w:hAnsi="Times New Roman"/>
        </w:rPr>
        <w:tab/>
        <w:t xml:space="preserve">Part som anlitar ett Personuppgiftsbiträde </w:t>
      </w:r>
      <w:r w:rsidR="00411903">
        <w:rPr>
          <w:rFonts w:ascii="Times New Roman" w:hAnsi="Times New Roman"/>
        </w:rPr>
        <w:t xml:space="preserve">ska informera den andra Parten därom samt </w:t>
      </w:r>
      <w:r w:rsidRPr="002736FD">
        <w:rPr>
          <w:rFonts w:ascii="Times New Roman" w:hAnsi="Times New Roman"/>
        </w:rPr>
        <w:t xml:space="preserve">ansvarar gentemot den andra Parten för </w:t>
      </w:r>
      <w:r w:rsidR="00551BAE">
        <w:rPr>
          <w:rFonts w:ascii="Times New Roman" w:hAnsi="Times New Roman"/>
        </w:rPr>
        <w:t xml:space="preserve">överföring till/från samt </w:t>
      </w:r>
      <w:r w:rsidRPr="002736FD">
        <w:rPr>
          <w:rFonts w:ascii="Times New Roman" w:hAnsi="Times New Roman"/>
        </w:rPr>
        <w:t>Personuppgiftbiträde</w:t>
      </w:r>
      <w:r w:rsidR="0067125D" w:rsidRPr="002736FD">
        <w:rPr>
          <w:rFonts w:ascii="Times New Roman" w:hAnsi="Times New Roman"/>
        </w:rPr>
        <w:t>t</w:t>
      </w:r>
      <w:r w:rsidR="00224506">
        <w:rPr>
          <w:rFonts w:ascii="Times New Roman" w:hAnsi="Times New Roman"/>
        </w:rPr>
        <w:t>s B</w:t>
      </w:r>
      <w:r w:rsidRPr="002736FD">
        <w:rPr>
          <w:rFonts w:ascii="Times New Roman" w:hAnsi="Times New Roman"/>
        </w:rPr>
        <w:t xml:space="preserve">ehandling av Personuppgifterna. </w:t>
      </w:r>
    </w:p>
    <w:p w14:paraId="2A61E8B9" w14:textId="77777777" w:rsidR="00411903" w:rsidRPr="002736FD" w:rsidRDefault="00411903" w:rsidP="00F4761C">
      <w:pPr>
        <w:tabs>
          <w:tab w:val="left" w:pos="851"/>
        </w:tabs>
        <w:ind w:left="567" w:hanging="567"/>
        <w:rPr>
          <w:rFonts w:ascii="Times New Roman" w:hAnsi="Times New Roman"/>
        </w:rPr>
      </w:pPr>
    </w:p>
    <w:p w14:paraId="0929D940" w14:textId="77777777" w:rsidR="00256E4C" w:rsidRDefault="008D2348" w:rsidP="00F4761C">
      <w:pPr>
        <w:pStyle w:val="Rubrik1"/>
        <w:numPr>
          <w:ilvl w:val="0"/>
          <w:numId w:val="2"/>
        </w:numPr>
        <w:ind w:left="567" w:hanging="567"/>
        <w:rPr>
          <w:rFonts w:ascii="Times New Roman" w:hAnsi="Times New Roman"/>
        </w:rPr>
      </w:pPr>
      <w:r>
        <w:rPr>
          <w:rFonts w:ascii="Times New Roman" w:hAnsi="Times New Roman"/>
        </w:rPr>
        <w:t>Överföring av Personuppgifter till tredje land</w:t>
      </w:r>
    </w:p>
    <w:p w14:paraId="25803023" w14:textId="77777777" w:rsidR="008D2348" w:rsidRDefault="008D2348" w:rsidP="00F4761C">
      <w:pPr>
        <w:tabs>
          <w:tab w:val="left" w:pos="851"/>
        </w:tabs>
        <w:ind w:left="567" w:hanging="567"/>
      </w:pPr>
      <w:r>
        <w:t xml:space="preserve">7.1 </w:t>
      </w:r>
      <w:r>
        <w:tab/>
        <w:t xml:space="preserve">En överföring till tredje land förutsätter att de krav och åtgärder som följer av Dataskyddsförordningen </w:t>
      </w:r>
      <w:r w:rsidR="00FB3CC2">
        <w:t>är uppfyllda</w:t>
      </w:r>
      <w:r>
        <w:t>.</w:t>
      </w:r>
    </w:p>
    <w:p w14:paraId="41C377EC" w14:textId="77777777" w:rsidR="00D2550B" w:rsidRDefault="008D2348" w:rsidP="00F4761C">
      <w:pPr>
        <w:tabs>
          <w:tab w:val="left" w:pos="851"/>
        </w:tabs>
        <w:ind w:left="567" w:hanging="567"/>
      </w:pPr>
      <w:r>
        <w:t>7.2</w:t>
      </w:r>
      <w:r w:rsidR="00637687">
        <w:tab/>
      </w:r>
      <w:r w:rsidR="00FB3CC2">
        <w:t>Parterna är överens om att e</w:t>
      </w:r>
      <w:r w:rsidR="00637687">
        <w:t>n överföring av Personuppgifter till tredje land förutsätter samtliga Parters skriftliga medgivande.</w:t>
      </w:r>
      <w:r>
        <w:t xml:space="preserve"> </w:t>
      </w:r>
    </w:p>
    <w:p w14:paraId="02DC5DF9" w14:textId="77777777" w:rsidR="00637687" w:rsidRDefault="008D2348" w:rsidP="00F4761C">
      <w:pPr>
        <w:tabs>
          <w:tab w:val="left" w:pos="851"/>
        </w:tabs>
        <w:ind w:left="567" w:hanging="567"/>
      </w:pPr>
      <w:r>
        <w:tab/>
      </w:r>
    </w:p>
    <w:p w14:paraId="5B0DC6A3" w14:textId="77777777" w:rsidR="008D2348" w:rsidRDefault="008D2348" w:rsidP="00F4761C">
      <w:pPr>
        <w:pStyle w:val="Rubrik1"/>
        <w:numPr>
          <w:ilvl w:val="0"/>
          <w:numId w:val="2"/>
        </w:numPr>
        <w:ind w:left="567" w:hanging="567"/>
        <w:rPr>
          <w:rFonts w:ascii="Times New Roman" w:hAnsi="Times New Roman"/>
        </w:rPr>
      </w:pPr>
      <w:r>
        <w:rPr>
          <w:rFonts w:ascii="Times New Roman" w:hAnsi="Times New Roman"/>
        </w:rPr>
        <w:t>Personuppgiftsincident</w:t>
      </w:r>
    </w:p>
    <w:p w14:paraId="3A8A495D" w14:textId="66909C7F" w:rsidR="00D92122" w:rsidRPr="002736FD" w:rsidRDefault="0006181A" w:rsidP="0006181A">
      <w:pPr>
        <w:tabs>
          <w:tab w:val="left" w:pos="567"/>
          <w:tab w:val="left" w:pos="851"/>
        </w:tabs>
        <w:ind w:left="567" w:hanging="567"/>
        <w:rPr>
          <w:rFonts w:ascii="Times New Roman" w:hAnsi="Times New Roman"/>
        </w:rPr>
      </w:pPr>
      <w:r w:rsidRPr="002736FD">
        <w:rPr>
          <w:rFonts w:ascii="Times New Roman" w:hAnsi="Times New Roman"/>
        </w:rPr>
        <w:t xml:space="preserve">8.1 </w:t>
      </w:r>
      <w:r w:rsidR="00D92122" w:rsidRPr="002736FD">
        <w:rPr>
          <w:rFonts w:ascii="Times New Roman" w:hAnsi="Times New Roman"/>
        </w:rPr>
        <w:tab/>
        <w:t>Part</w:t>
      </w:r>
      <w:r w:rsidR="00D2550B">
        <w:rPr>
          <w:rFonts w:ascii="Times New Roman" w:hAnsi="Times New Roman"/>
        </w:rPr>
        <w:t>erna</w:t>
      </w:r>
      <w:r w:rsidR="00D92122" w:rsidRPr="002736FD">
        <w:rPr>
          <w:rFonts w:ascii="Times New Roman" w:hAnsi="Times New Roman"/>
        </w:rPr>
        <w:t xml:space="preserve"> ansvarar för att omedelbart vidta rimliga åtgärder för begränsande av skadeverkningar till följd av en Personuppgiftsincident.</w:t>
      </w:r>
      <w:r w:rsidRPr="002736FD">
        <w:rPr>
          <w:rFonts w:ascii="Times New Roman" w:hAnsi="Times New Roman"/>
        </w:rPr>
        <w:tab/>
      </w:r>
    </w:p>
    <w:p w14:paraId="662D3FB6" w14:textId="77777777" w:rsidR="00D92122" w:rsidRPr="002736FD" w:rsidRDefault="00D92122" w:rsidP="0006181A">
      <w:pPr>
        <w:tabs>
          <w:tab w:val="left" w:pos="567"/>
          <w:tab w:val="left" w:pos="851"/>
        </w:tabs>
        <w:ind w:left="567" w:hanging="567"/>
        <w:rPr>
          <w:rFonts w:ascii="Times New Roman" w:hAnsi="Times New Roman"/>
        </w:rPr>
      </w:pPr>
    </w:p>
    <w:p w14:paraId="098A4568" w14:textId="54D093E5" w:rsidR="00F40894" w:rsidRPr="00F40894" w:rsidRDefault="00D92122" w:rsidP="00F40894">
      <w:pPr>
        <w:tabs>
          <w:tab w:val="left" w:pos="567"/>
          <w:tab w:val="left" w:pos="851"/>
        </w:tabs>
        <w:ind w:left="567" w:hanging="567"/>
        <w:rPr>
          <w:rFonts w:ascii="Times New Roman" w:hAnsi="Times New Roman"/>
        </w:rPr>
      </w:pPr>
      <w:r w:rsidRPr="002736FD">
        <w:rPr>
          <w:rFonts w:ascii="Times New Roman" w:hAnsi="Times New Roman"/>
        </w:rPr>
        <w:t xml:space="preserve">8.2 </w:t>
      </w:r>
      <w:r w:rsidRPr="002736FD">
        <w:rPr>
          <w:rFonts w:ascii="Times New Roman" w:hAnsi="Times New Roman"/>
        </w:rPr>
        <w:tab/>
      </w:r>
      <w:r w:rsidR="008D2348" w:rsidRPr="002736FD">
        <w:rPr>
          <w:rFonts w:ascii="Times New Roman" w:hAnsi="Times New Roman"/>
        </w:rPr>
        <w:t>Part</w:t>
      </w:r>
      <w:r w:rsidR="00D2550B">
        <w:rPr>
          <w:rFonts w:ascii="Times New Roman" w:hAnsi="Times New Roman"/>
        </w:rPr>
        <w:t>erna</w:t>
      </w:r>
      <w:r w:rsidR="008D2348" w:rsidRPr="002736FD">
        <w:rPr>
          <w:rFonts w:ascii="Times New Roman" w:hAnsi="Times New Roman"/>
        </w:rPr>
        <w:t xml:space="preserve"> ansvarar </w:t>
      </w:r>
      <w:r w:rsidR="0068157D">
        <w:rPr>
          <w:rFonts w:ascii="Times New Roman" w:hAnsi="Times New Roman"/>
        </w:rPr>
        <w:t xml:space="preserve">för att skyndsamt informera varandra </w:t>
      </w:r>
      <w:r w:rsidR="008D2348" w:rsidRPr="002736FD">
        <w:rPr>
          <w:rFonts w:ascii="Times New Roman" w:hAnsi="Times New Roman"/>
        </w:rPr>
        <w:t xml:space="preserve">om </w:t>
      </w:r>
      <w:r w:rsidR="00FB3CC2" w:rsidRPr="002736FD">
        <w:rPr>
          <w:rFonts w:ascii="Times New Roman" w:hAnsi="Times New Roman"/>
        </w:rPr>
        <w:t>en Personuppgiftsincident</w:t>
      </w:r>
      <w:r w:rsidR="008769F9" w:rsidRPr="002736FD">
        <w:rPr>
          <w:rFonts w:ascii="Times New Roman" w:hAnsi="Times New Roman"/>
        </w:rPr>
        <w:t>. Informationen ska åtminstone innehålla:</w:t>
      </w:r>
    </w:p>
    <w:p w14:paraId="59B3252A" w14:textId="77777777" w:rsidR="00F40894" w:rsidRDefault="00F40894" w:rsidP="00F40894">
      <w:pPr>
        <w:tabs>
          <w:tab w:val="left" w:pos="851"/>
        </w:tabs>
        <w:rPr>
          <w:rFonts w:ascii="Times New Roman" w:hAnsi="Times New Roman"/>
        </w:rPr>
      </w:pPr>
    </w:p>
    <w:p w14:paraId="4318CD6D" w14:textId="1DD019CD" w:rsidR="00F40894" w:rsidRPr="00F40894" w:rsidRDefault="00F40894" w:rsidP="00F40894">
      <w:pPr>
        <w:tabs>
          <w:tab w:val="left" w:pos="851"/>
        </w:tabs>
        <w:ind w:left="567"/>
        <w:rPr>
          <w:rFonts w:ascii="Times New Roman" w:hAnsi="Times New Roman"/>
        </w:rPr>
      </w:pPr>
      <w:r>
        <w:rPr>
          <w:rFonts w:ascii="Times New Roman" w:hAnsi="Times New Roman"/>
        </w:rPr>
        <w:t>a) P</w:t>
      </w:r>
      <w:r w:rsidRPr="00F40894">
        <w:rPr>
          <w:rFonts w:ascii="Times New Roman" w:hAnsi="Times New Roman"/>
        </w:rPr>
        <w:t>ersonuppgiftsincidentens art, inbegripet, om så är möjligt, de kategorier av och det ungefärliga antalet registrerade som berörs samt de kategorier av och det ungefärliga antalet personuppgiftsposter som berörs,</w:t>
      </w:r>
    </w:p>
    <w:p w14:paraId="298DB9D2" w14:textId="77777777" w:rsidR="00F40894" w:rsidRPr="00F40894" w:rsidRDefault="00F40894" w:rsidP="00F40894">
      <w:pPr>
        <w:tabs>
          <w:tab w:val="left" w:pos="851"/>
        </w:tabs>
        <w:ind w:left="567"/>
        <w:rPr>
          <w:rFonts w:ascii="Times New Roman" w:hAnsi="Times New Roman"/>
        </w:rPr>
      </w:pPr>
    </w:p>
    <w:p w14:paraId="6301B4D4" w14:textId="56B58CE9" w:rsidR="00F40894" w:rsidRPr="00F40894" w:rsidRDefault="00F40894" w:rsidP="00F40894">
      <w:pPr>
        <w:tabs>
          <w:tab w:val="left" w:pos="851"/>
        </w:tabs>
        <w:ind w:left="567"/>
        <w:rPr>
          <w:rFonts w:ascii="Times New Roman" w:hAnsi="Times New Roman"/>
        </w:rPr>
      </w:pPr>
      <w:r>
        <w:rPr>
          <w:rFonts w:ascii="Times New Roman" w:hAnsi="Times New Roman"/>
        </w:rPr>
        <w:t>b) N</w:t>
      </w:r>
      <w:r w:rsidRPr="00F40894">
        <w:rPr>
          <w:rFonts w:ascii="Times New Roman" w:hAnsi="Times New Roman"/>
        </w:rPr>
        <w:t>amnet</w:t>
      </w:r>
      <w:r>
        <w:rPr>
          <w:rFonts w:ascii="Times New Roman" w:hAnsi="Times New Roman"/>
        </w:rPr>
        <w:t xml:space="preserve"> på och kontaktuppgifterna för D</w:t>
      </w:r>
      <w:r w:rsidRPr="00F40894">
        <w:rPr>
          <w:rFonts w:ascii="Times New Roman" w:hAnsi="Times New Roman"/>
        </w:rPr>
        <w:t>ataskyddsombudet eller andra kontaktpunkter där mer information kan erhållas,</w:t>
      </w:r>
    </w:p>
    <w:p w14:paraId="53830FBE" w14:textId="77777777" w:rsidR="00F40894" w:rsidRPr="00F40894" w:rsidRDefault="00F40894" w:rsidP="00F40894">
      <w:pPr>
        <w:tabs>
          <w:tab w:val="left" w:pos="851"/>
        </w:tabs>
        <w:ind w:left="567"/>
        <w:rPr>
          <w:rFonts w:ascii="Times New Roman" w:hAnsi="Times New Roman"/>
        </w:rPr>
      </w:pPr>
    </w:p>
    <w:p w14:paraId="27BE44C1" w14:textId="166691F5" w:rsidR="00F40894" w:rsidRPr="00F40894" w:rsidRDefault="00F40894" w:rsidP="00F40894">
      <w:pPr>
        <w:tabs>
          <w:tab w:val="left" w:pos="851"/>
        </w:tabs>
        <w:ind w:left="567"/>
        <w:rPr>
          <w:rFonts w:ascii="Times New Roman" w:hAnsi="Times New Roman"/>
        </w:rPr>
      </w:pPr>
      <w:r>
        <w:rPr>
          <w:rFonts w:ascii="Times New Roman" w:hAnsi="Times New Roman"/>
        </w:rPr>
        <w:t>c) D</w:t>
      </w:r>
      <w:r w:rsidR="001D06E5">
        <w:rPr>
          <w:rFonts w:ascii="Times New Roman" w:hAnsi="Times New Roman"/>
        </w:rPr>
        <w:t>e sannolika konsekvenserna av P</w:t>
      </w:r>
      <w:r w:rsidRPr="00F40894">
        <w:rPr>
          <w:rFonts w:ascii="Times New Roman" w:hAnsi="Times New Roman"/>
        </w:rPr>
        <w:t>ersonuppgiftsincidenten, och</w:t>
      </w:r>
    </w:p>
    <w:p w14:paraId="496073F5" w14:textId="77777777" w:rsidR="00F40894" w:rsidRPr="00F40894" w:rsidRDefault="00F40894" w:rsidP="00F40894">
      <w:pPr>
        <w:tabs>
          <w:tab w:val="left" w:pos="851"/>
        </w:tabs>
        <w:ind w:left="567"/>
        <w:rPr>
          <w:rFonts w:ascii="Times New Roman" w:hAnsi="Times New Roman"/>
        </w:rPr>
      </w:pPr>
    </w:p>
    <w:p w14:paraId="10992D26" w14:textId="4F493E3F" w:rsidR="00F40894" w:rsidRPr="00F40894" w:rsidRDefault="00F40894" w:rsidP="00F40894">
      <w:pPr>
        <w:tabs>
          <w:tab w:val="left" w:pos="851"/>
        </w:tabs>
        <w:ind w:left="567"/>
        <w:rPr>
          <w:rFonts w:ascii="Times New Roman" w:hAnsi="Times New Roman"/>
        </w:rPr>
      </w:pPr>
      <w:r>
        <w:rPr>
          <w:rFonts w:ascii="Times New Roman" w:hAnsi="Times New Roman"/>
        </w:rPr>
        <w:t>d) D</w:t>
      </w:r>
      <w:r w:rsidRPr="00F40894">
        <w:rPr>
          <w:rFonts w:ascii="Times New Roman" w:hAnsi="Times New Roman"/>
        </w:rPr>
        <w:t>e åtgärder som vidtagit</w:t>
      </w:r>
      <w:r w:rsidR="00AE1B86">
        <w:rPr>
          <w:rFonts w:ascii="Times New Roman" w:hAnsi="Times New Roman"/>
        </w:rPr>
        <w:t>s</w:t>
      </w:r>
      <w:r w:rsidRPr="00F40894">
        <w:rPr>
          <w:rFonts w:ascii="Times New Roman" w:hAnsi="Times New Roman"/>
        </w:rPr>
        <w:t xml:space="preserve"> el</w:t>
      </w:r>
      <w:r>
        <w:rPr>
          <w:rFonts w:ascii="Times New Roman" w:hAnsi="Times New Roman"/>
        </w:rPr>
        <w:t>ler föreslagit</w:t>
      </w:r>
      <w:r w:rsidR="00AE1B86">
        <w:rPr>
          <w:rFonts w:ascii="Times New Roman" w:hAnsi="Times New Roman"/>
        </w:rPr>
        <w:t>s</w:t>
      </w:r>
      <w:r>
        <w:rPr>
          <w:rFonts w:ascii="Times New Roman" w:hAnsi="Times New Roman"/>
        </w:rPr>
        <w:t xml:space="preserve"> för att åtgärda P</w:t>
      </w:r>
      <w:r w:rsidRPr="00F40894">
        <w:rPr>
          <w:rFonts w:ascii="Times New Roman" w:hAnsi="Times New Roman"/>
        </w:rPr>
        <w:t>ersonuppgiftsincidenten, inbegripet, när så är lämpligt, åtgärder för att mildra dess potentiella negativa effekter.</w:t>
      </w:r>
    </w:p>
    <w:p w14:paraId="609866C5" w14:textId="10626037" w:rsidR="008769F9" w:rsidRDefault="008769F9" w:rsidP="00F40894">
      <w:pPr>
        <w:tabs>
          <w:tab w:val="left" w:pos="851"/>
        </w:tabs>
      </w:pPr>
    </w:p>
    <w:p w14:paraId="51AB77AB" w14:textId="77777777" w:rsidR="000A796B" w:rsidRDefault="008D2348" w:rsidP="001861AF">
      <w:pPr>
        <w:tabs>
          <w:tab w:val="left" w:pos="567"/>
          <w:tab w:val="left" w:pos="851"/>
        </w:tabs>
        <w:ind w:left="567" w:hanging="567"/>
      </w:pPr>
      <w:r w:rsidRPr="001924B6">
        <w:t>8.</w:t>
      </w:r>
      <w:r w:rsidR="001924B6" w:rsidRPr="001924B6">
        <w:t>3</w:t>
      </w:r>
      <w:r w:rsidRPr="001924B6">
        <w:t xml:space="preserve"> </w:t>
      </w:r>
      <w:r w:rsidRPr="001924B6">
        <w:tab/>
      </w:r>
      <w:r w:rsidR="000A796B" w:rsidRPr="001924B6">
        <w:t>Parterna är överens om</w:t>
      </w:r>
      <w:r w:rsidR="001861AF" w:rsidRPr="001924B6">
        <w:t xml:space="preserve"> att, vid behov,</w:t>
      </w:r>
      <w:r w:rsidR="000A796B" w:rsidRPr="001924B6">
        <w:t xml:space="preserve"> </w:t>
      </w:r>
      <w:r w:rsidR="001861AF" w:rsidRPr="001924B6">
        <w:t xml:space="preserve">bistå varandra med </w:t>
      </w:r>
      <w:r w:rsidR="00385844" w:rsidRPr="001924B6">
        <w:t xml:space="preserve">rimligt </w:t>
      </w:r>
      <w:r w:rsidR="001861AF" w:rsidRPr="001924B6">
        <w:t>stöd för att hanteringen av Personuppgiftsincidenter är förenlig</w:t>
      </w:r>
      <w:r w:rsidR="001A1FB4" w:rsidRPr="001924B6">
        <w:t xml:space="preserve"> med</w:t>
      </w:r>
      <w:r w:rsidR="001861AF" w:rsidRPr="001924B6">
        <w:t xml:space="preserve"> </w:t>
      </w:r>
      <w:r w:rsidR="007E398C">
        <w:t xml:space="preserve">Dataskyddsförordningen och annan </w:t>
      </w:r>
      <w:r w:rsidR="001861AF" w:rsidRPr="001924B6">
        <w:t>tillämplig lagstiftning.</w:t>
      </w:r>
    </w:p>
    <w:p w14:paraId="3A1ACEBC" w14:textId="77777777" w:rsidR="000A796B" w:rsidRDefault="000A796B" w:rsidP="000A796B">
      <w:pPr>
        <w:tabs>
          <w:tab w:val="left" w:pos="567"/>
          <w:tab w:val="left" w:pos="851"/>
        </w:tabs>
      </w:pPr>
    </w:p>
    <w:p w14:paraId="3179E68D" w14:textId="444AF047" w:rsidR="009F081D" w:rsidRDefault="001861AF" w:rsidP="001861AF">
      <w:pPr>
        <w:tabs>
          <w:tab w:val="left" w:pos="567"/>
          <w:tab w:val="left" w:pos="851"/>
        </w:tabs>
        <w:ind w:left="567" w:hanging="567"/>
      </w:pPr>
      <w:r>
        <w:lastRenderedPageBreak/>
        <w:t>8.</w:t>
      </w:r>
      <w:r w:rsidR="001924B6">
        <w:t>4</w:t>
      </w:r>
      <w:r>
        <w:t xml:space="preserve"> </w:t>
      </w:r>
      <w:r>
        <w:tab/>
        <w:t xml:space="preserve">Parterna har ett gemensamt ansvar att </w:t>
      </w:r>
      <w:r w:rsidR="008D2348">
        <w:t xml:space="preserve">anmäla Personuppgiftsincident till </w:t>
      </w:r>
      <w:r w:rsidR="009F081D">
        <w:t>tillsynsmyndigheten</w:t>
      </w:r>
      <w:r>
        <w:t xml:space="preserve"> och</w:t>
      </w:r>
      <w:r w:rsidR="001A1FB4">
        <w:t>, om så krävs/nödvändigt,</w:t>
      </w:r>
      <w:r>
        <w:t xml:space="preserve"> informera berörda Registrerade</w:t>
      </w:r>
      <w:r w:rsidR="009F081D">
        <w:t>.</w:t>
      </w:r>
      <w:r w:rsidR="004B2ECD">
        <w:t xml:space="preserve"> </w:t>
      </w:r>
      <w:r w:rsidR="00411903">
        <w:t xml:space="preserve">Parterna är överens om att sådan anmälan ska göras av </w:t>
      </w:r>
      <w:r w:rsidR="004B2ECD" w:rsidRPr="002736FD">
        <w:rPr>
          <w:rFonts w:ascii="Times New Roman" w:hAnsi="Times New Roman"/>
          <w:szCs w:val="24"/>
        </w:rPr>
        <w:t>[</w:t>
      </w:r>
      <w:r w:rsidR="00FA0D1E">
        <w:rPr>
          <w:rFonts w:ascii="Times New Roman" w:hAnsi="Times New Roman"/>
          <w:szCs w:val="24"/>
          <w:highlight w:val="yellow"/>
        </w:rPr>
        <w:t>ange P</w:t>
      </w:r>
      <w:r w:rsidR="00551BAE">
        <w:rPr>
          <w:rFonts w:ascii="Times New Roman" w:hAnsi="Times New Roman"/>
          <w:szCs w:val="24"/>
          <w:highlight w:val="yellow"/>
        </w:rPr>
        <w:t>art</w:t>
      </w:r>
      <w:r w:rsidR="004B2ECD" w:rsidRPr="002736FD">
        <w:rPr>
          <w:rFonts w:ascii="Times New Roman" w:hAnsi="Times New Roman"/>
          <w:szCs w:val="24"/>
        </w:rPr>
        <w:t xml:space="preserve">] </w:t>
      </w:r>
      <w:r w:rsidR="004B2ECD">
        <w:t>ifall</w:t>
      </w:r>
      <w:r w:rsidR="00411903">
        <w:t xml:space="preserve"> av en Personuppgiftsincident.</w:t>
      </w:r>
    </w:p>
    <w:p w14:paraId="2C8E8A69" w14:textId="77777777" w:rsidR="007F4B11" w:rsidRPr="008D2348" w:rsidRDefault="007F4B11" w:rsidP="001861AF">
      <w:pPr>
        <w:tabs>
          <w:tab w:val="left" w:pos="567"/>
          <w:tab w:val="left" w:pos="851"/>
        </w:tabs>
        <w:ind w:left="567" w:hanging="567"/>
      </w:pPr>
    </w:p>
    <w:p w14:paraId="7360BA27" w14:textId="77777777" w:rsidR="007A6C10" w:rsidRPr="006D4C84" w:rsidRDefault="006D37D4" w:rsidP="00F4761C">
      <w:pPr>
        <w:pStyle w:val="Rubrik1"/>
        <w:numPr>
          <w:ilvl w:val="0"/>
          <w:numId w:val="2"/>
        </w:numPr>
        <w:ind w:left="567" w:hanging="567"/>
        <w:rPr>
          <w:rFonts w:ascii="Times New Roman" w:hAnsi="Times New Roman"/>
          <w:szCs w:val="28"/>
        </w:rPr>
      </w:pPr>
      <w:r w:rsidRPr="006D4C84">
        <w:rPr>
          <w:rFonts w:ascii="Times New Roman" w:hAnsi="Times New Roman"/>
          <w:szCs w:val="28"/>
        </w:rPr>
        <w:t>Kontakt</w:t>
      </w:r>
    </w:p>
    <w:p w14:paraId="60D26C77" w14:textId="5FAD05B3" w:rsidR="00CB3B35" w:rsidRPr="002736FD" w:rsidRDefault="00385844" w:rsidP="00F4761C">
      <w:pPr>
        <w:tabs>
          <w:tab w:val="left" w:pos="851"/>
        </w:tabs>
        <w:ind w:left="567" w:hanging="567"/>
        <w:rPr>
          <w:rFonts w:ascii="Times New Roman" w:hAnsi="Times New Roman"/>
          <w:szCs w:val="24"/>
        </w:rPr>
      </w:pPr>
      <w:r w:rsidRPr="002736FD">
        <w:rPr>
          <w:rFonts w:ascii="Times New Roman" w:hAnsi="Times New Roman"/>
          <w:szCs w:val="24"/>
        </w:rPr>
        <w:t>9</w:t>
      </w:r>
      <w:r w:rsidR="006D37D4" w:rsidRPr="002736FD">
        <w:rPr>
          <w:rFonts w:ascii="Times New Roman" w:hAnsi="Times New Roman"/>
          <w:szCs w:val="24"/>
        </w:rPr>
        <w:t>.1</w:t>
      </w:r>
      <w:r w:rsidR="006D37D4" w:rsidRPr="002736FD">
        <w:rPr>
          <w:rFonts w:ascii="Times New Roman" w:hAnsi="Times New Roman"/>
          <w:szCs w:val="24"/>
        </w:rPr>
        <w:tab/>
      </w:r>
      <w:r w:rsidR="00EF4043" w:rsidRPr="002736FD">
        <w:rPr>
          <w:rFonts w:ascii="Times New Roman" w:hAnsi="Times New Roman"/>
          <w:szCs w:val="24"/>
        </w:rPr>
        <w:t xml:space="preserve">Parterna har ett gemensamt ansvar att säkerställa att Registrerades rättigheter tillgodoses enligt Dataskyddsförordningen och annan tillämplig lagstiftning. Parterna är således överens om att en Registrerad kan vända sig till endera Part. </w:t>
      </w:r>
      <w:r w:rsidR="00253715" w:rsidRPr="002736FD">
        <w:rPr>
          <w:rFonts w:ascii="Times New Roman" w:hAnsi="Times New Roman"/>
          <w:szCs w:val="24"/>
        </w:rPr>
        <w:t xml:space="preserve">För </w:t>
      </w:r>
      <w:r w:rsidR="00CF3B99" w:rsidRPr="002736FD">
        <w:rPr>
          <w:rFonts w:ascii="Times New Roman" w:hAnsi="Times New Roman"/>
          <w:szCs w:val="24"/>
        </w:rPr>
        <w:t>detta</w:t>
      </w:r>
      <w:r w:rsidR="00253715" w:rsidRPr="002736FD">
        <w:rPr>
          <w:rFonts w:ascii="Times New Roman" w:hAnsi="Times New Roman"/>
          <w:szCs w:val="24"/>
        </w:rPr>
        <w:t xml:space="preserve"> </w:t>
      </w:r>
      <w:r w:rsidR="00710F63" w:rsidRPr="002736FD">
        <w:rPr>
          <w:rFonts w:ascii="Times New Roman" w:hAnsi="Times New Roman"/>
          <w:szCs w:val="24"/>
        </w:rPr>
        <w:t>Avtal</w:t>
      </w:r>
      <w:r w:rsidR="00253715" w:rsidRPr="002736FD">
        <w:rPr>
          <w:rFonts w:ascii="Times New Roman" w:hAnsi="Times New Roman"/>
          <w:szCs w:val="24"/>
        </w:rPr>
        <w:t xml:space="preserve"> ska </w:t>
      </w:r>
      <w:r w:rsidR="00240294" w:rsidRPr="002736FD">
        <w:rPr>
          <w:rFonts w:ascii="Times New Roman" w:hAnsi="Times New Roman"/>
          <w:szCs w:val="24"/>
        </w:rPr>
        <w:t>[</w:t>
      </w:r>
      <w:r w:rsidR="00FA0D1E">
        <w:rPr>
          <w:rFonts w:ascii="Times New Roman" w:hAnsi="Times New Roman"/>
          <w:szCs w:val="24"/>
          <w:highlight w:val="yellow"/>
        </w:rPr>
        <w:t>ange P</w:t>
      </w:r>
      <w:r w:rsidR="00551BAE">
        <w:rPr>
          <w:rFonts w:ascii="Times New Roman" w:hAnsi="Times New Roman"/>
          <w:szCs w:val="24"/>
          <w:highlight w:val="yellow"/>
        </w:rPr>
        <w:t>art</w:t>
      </w:r>
      <w:r w:rsidR="00240294">
        <w:rPr>
          <w:rFonts w:ascii="Times New Roman" w:hAnsi="Times New Roman"/>
          <w:szCs w:val="24"/>
        </w:rPr>
        <w:t>]</w:t>
      </w:r>
      <w:r w:rsidR="00253715" w:rsidRPr="002736FD">
        <w:rPr>
          <w:rFonts w:ascii="Times New Roman" w:hAnsi="Times New Roman"/>
          <w:szCs w:val="24"/>
        </w:rPr>
        <w:t xml:space="preserve"> vara gemensam kontaktpunkt </w:t>
      </w:r>
      <w:r w:rsidR="007B2B00">
        <w:rPr>
          <w:rFonts w:ascii="Times New Roman" w:hAnsi="Times New Roman"/>
          <w:szCs w:val="24"/>
        </w:rPr>
        <w:t>för de R</w:t>
      </w:r>
      <w:r w:rsidR="00FA422B" w:rsidRPr="002736FD">
        <w:rPr>
          <w:rFonts w:ascii="Times New Roman" w:hAnsi="Times New Roman"/>
          <w:szCs w:val="24"/>
        </w:rPr>
        <w:t xml:space="preserve">egistrerade och </w:t>
      </w:r>
      <w:r w:rsidR="00411903">
        <w:rPr>
          <w:rFonts w:ascii="Times New Roman" w:hAnsi="Times New Roman"/>
          <w:szCs w:val="24"/>
        </w:rPr>
        <w:t xml:space="preserve">tillsynsmyndigheten. </w:t>
      </w:r>
    </w:p>
    <w:p w14:paraId="03980CA4" w14:textId="77777777" w:rsidR="00CB3B35" w:rsidRPr="002736FD" w:rsidRDefault="00CB3B35" w:rsidP="00F4761C">
      <w:pPr>
        <w:tabs>
          <w:tab w:val="left" w:pos="851"/>
        </w:tabs>
        <w:ind w:left="567" w:hanging="567"/>
        <w:rPr>
          <w:rFonts w:ascii="Times New Roman" w:hAnsi="Times New Roman"/>
          <w:szCs w:val="24"/>
        </w:rPr>
      </w:pPr>
    </w:p>
    <w:p w14:paraId="7B29A945" w14:textId="076358D9" w:rsidR="003862F4" w:rsidRPr="002736FD" w:rsidRDefault="00385844" w:rsidP="003862F4">
      <w:pPr>
        <w:tabs>
          <w:tab w:val="left" w:pos="851"/>
        </w:tabs>
        <w:ind w:left="567" w:hanging="567"/>
        <w:rPr>
          <w:rFonts w:ascii="Times New Roman" w:hAnsi="Times New Roman"/>
          <w:szCs w:val="24"/>
        </w:rPr>
      </w:pPr>
      <w:r w:rsidRPr="002736FD">
        <w:rPr>
          <w:rFonts w:ascii="Times New Roman" w:hAnsi="Times New Roman"/>
          <w:szCs w:val="24"/>
        </w:rPr>
        <w:t>9</w:t>
      </w:r>
      <w:r w:rsidR="00CB3B35" w:rsidRPr="002736FD">
        <w:rPr>
          <w:rFonts w:ascii="Times New Roman" w:hAnsi="Times New Roman"/>
          <w:szCs w:val="24"/>
        </w:rPr>
        <w:t>.2</w:t>
      </w:r>
      <w:r w:rsidR="00CB3B35" w:rsidRPr="002736FD">
        <w:rPr>
          <w:rFonts w:ascii="Times New Roman" w:hAnsi="Times New Roman"/>
          <w:szCs w:val="24"/>
        </w:rPr>
        <w:tab/>
      </w:r>
      <w:r w:rsidR="003862F4" w:rsidRPr="002736FD">
        <w:rPr>
          <w:rFonts w:ascii="Times New Roman" w:hAnsi="Times New Roman"/>
          <w:szCs w:val="24"/>
        </w:rPr>
        <w:t>Parterna ska utan dröjsmål underrätta den andra Parten om kontakt med de Regist</w:t>
      </w:r>
      <w:r w:rsidR="00224506">
        <w:rPr>
          <w:rFonts w:ascii="Times New Roman" w:hAnsi="Times New Roman"/>
          <w:szCs w:val="24"/>
        </w:rPr>
        <w:t>rerade som är av betydelse för B</w:t>
      </w:r>
      <w:r w:rsidR="003862F4" w:rsidRPr="002736FD">
        <w:rPr>
          <w:rFonts w:ascii="Times New Roman" w:hAnsi="Times New Roman"/>
          <w:szCs w:val="24"/>
        </w:rPr>
        <w:t>ehandlingen av Personuppgifter.</w:t>
      </w:r>
    </w:p>
    <w:p w14:paraId="084FB707" w14:textId="77777777" w:rsidR="003862F4" w:rsidRPr="002736FD" w:rsidRDefault="003862F4" w:rsidP="003862F4">
      <w:pPr>
        <w:tabs>
          <w:tab w:val="left" w:pos="851"/>
        </w:tabs>
        <w:ind w:left="567" w:hanging="567"/>
        <w:rPr>
          <w:rFonts w:ascii="Times New Roman" w:hAnsi="Times New Roman"/>
          <w:szCs w:val="24"/>
        </w:rPr>
      </w:pPr>
    </w:p>
    <w:p w14:paraId="752D3DDD" w14:textId="77777777" w:rsidR="00CB3B35" w:rsidRDefault="00385844" w:rsidP="00F4761C">
      <w:pPr>
        <w:tabs>
          <w:tab w:val="left" w:pos="851"/>
        </w:tabs>
        <w:ind w:left="567" w:hanging="567"/>
        <w:rPr>
          <w:rFonts w:ascii="Times New Roman" w:hAnsi="Times New Roman"/>
          <w:szCs w:val="24"/>
        </w:rPr>
      </w:pPr>
      <w:r w:rsidRPr="002736FD">
        <w:rPr>
          <w:rFonts w:ascii="Times New Roman" w:hAnsi="Times New Roman"/>
          <w:szCs w:val="24"/>
        </w:rPr>
        <w:t>9</w:t>
      </w:r>
      <w:r w:rsidR="003862F4" w:rsidRPr="002736FD">
        <w:rPr>
          <w:rFonts w:ascii="Times New Roman" w:hAnsi="Times New Roman"/>
          <w:szCs w:val="24"/>
        </w:rPr>
        <w:t>.3</w:t>
      </w:r>
      <w:r w:rsidR="003862F4" w:rsidRPr="002736FD">
        <w:rPr>
          <w:rFonts w:ascii="Times New Roman" w:hAnsi="Times New Roman"/>
          <w:szCs w:val="24"/>
        </w:rPr>
        <w:tab/>
      </w:r>
      <w:r w:rsidR="00CB3B35" w:rsidRPr="002736FD">
        <w:rPr>
          <w:rFonts w:ascii="Times New Roman" w:hAnsi="Times New Roman"/>
          <w:szCs w:val="24"/>
        </w:rPr>
        <w:t xml:space="preserve">Parterna är överens </w:t>
      </w:r>
      <w:r w:rsidR="00EF4043" w:rsidRPr="002736FD">
        <w:rPr>
          <w:rFonts w:ascii="Times New Roman" w:hAnsi="Times New Roman"/>
          <w:szCs w:val="24"/>
        </w:rPr>
        <w:t>om att, på begäran av endera Part, bistå varandra med hantering av en Registrera</w:t>
      </w:r>
      <w:r w:rsidR="00DB0769" w:rsidRPr="002736FD">
        <w:rPr>
          <w:rFonts w:ascii="Times New Roman" w:hAnsi="Times New Roman"/>
          <w:szCs w:val="24"/>
        </w:rPr>
        <w:t>d</w:t>
      </w:r>
      <w:r w:rsidR="00EF4043" w:rsidRPr="002736FD">
        <w:rPr>
          <w:rFonts w:ascii="Times New Roman" w:hAnsi="Times New Roman"/>
          <w:szCs w:val="24"/>
        </w:rPr>
        <w:t xml:space="preserve">s begäran om att tillvarata sina rättigheter enligt Dataskyddsförordningen. </w:t>
      </w:r>
      <w:r w:rsidR="00CB3B35" w:rsidRPr="002736FD">
        <w:rPr>
          <w:rFonts w:ascii="Times New Roman" w:hAnsi="Times New Roman"/>
          <w:szCs w:val="24"/>
        </w:rPr>
        <w:t>Stöd ska tillhan</w:t>
      </w:r>
      <w:r w:rsidR="00EF4043" w:rsidRPr="002736FD">
        <w:rPr>
          <w:rFonts w:ascii="Times New Roman" w:hAnsi="Times New Roman"/>
          <w:szCs w:val="24"/>
        </w:rPr>
        <w:t>dahållas utan onödigt dröjsmål.</w:t>
      </w:r>
    </w:p>
    <w:p w14:paraId="63AB3B92" w14:textId="77777777" w:rsidR="007F4B11" w:rsidRDefault="007F4B11" w:rsidP="00F4761C">
      <w:pPr>
        <w:tabs>
          <w:tab w:val="left" w:pos="851"/>
        </w:tabs>
        <w:ind w:left="567" w:hanging="567"/>
        <w:rPr>
          <w:rFonts w:ascii="Times New Roman" w:hAnsi="Times New Roman"/>
          <w:szCs w:val="24"/>
        </w:rPr>
      </w:pPr>
    </w:p>
    <w:p w14:paraId="3B194CA5" w14:textId="6052A6DD" w:rsidR="007F4B11" w:rsidRPr="002736FD" w:rsidRDefault="007F4B11" w:rsidP="00F4761C">
      <w:pPr>
        <w:tabs>
          <w:tab w:val="left" w:pos="851"/>
        </w:tabs>
        <w:ind w:left="567" w:hanging="567"/>
        <w:rPr>
          <w:rFonts w:ascii="Times New Roman" w:hAnsi="Times New Roman"/>
          <w:szCs w:val="24"/>
        </w:rPr>
      </w:pPr>
      <w:r>
        <w:rPr>
          <w:rFonts w:ascii="Times New Roman" w:hAnsi="Times New Roman"/>
          <w:szCs w:val="24"/>
        </w:rPr>
        <w:t>9.4</w:t>
      </w:r>
      <w:r>
        <w:rPr>
          <w:rFonts w:ascii="Times New Roman" w:hAnsi="Times New Roman"/>
          <w:szCs w:val="24"/>
        </w:rPr>
        <w:tab/>
        <w:t>Parterna ska utan dröjsmål underrätta den andra P</w:t>
      </w:r>
      <w:r w:rsidR="004F40F5">
        <w:rPr>
          <w:rFonts w:ascii="Times New Roman" w:hAnsi="Times New Roman"/>
          <w:szCs w:val="24"/>
        </w:rPr>
        <w:t>arten</w:t>
      </w:r>
      <w:r>
        <w:rPr>
          <w:rFonts w:ascii="Times New Roman" w:hAnsi="Times New Roman"/>
          <w:szCs w:val="24"/>
        </w:rPr>
        <w:t xml:space="preserve"> om Part upptäcker att särskild reglering om Personuppgiftsbehandlingen saknas.</w:t>
      </w:r>
    </w:p>
    <w:p w14:paraId="549E3267" w14:textId="77777777" w:rsidR="006D37D4" w:rsidRPr="002736FD" w:rsidRDefault="006D37D4" w:rsidP="00F4761C">
      <w:pPr>
        <w:tabs>
          <w:tab w:val="left" w:pos="851"/>
        </w:tabs>
        <w:ind w:left="567" w:hanging="567"/>
        <w:rPr>
          <w:rFonts w:ascii="Times New Roman" w:hAnsi="Times New Roman"/>
          <w:szCs w:val="24"/>
        </w:rPr>
      </w:pPr>
    </w:p>
    <w:p w14:paraId="540078CD" w14:textId="26385B2D" w:rsidR="00BE0244" w:rsidRPr="002736FD" w:rsidRDefault="00A856AC" w:rsidP="00F4761C">
      <w:pPr>
        <w:tabs>
          <w:tab w:val="left" w:pos="851"/>
        </w:tabs>
        <w:ind w:left="567" w:hanging="567"/>
        <w:rPr>
          <w:rFonts w:ascii="Times New Roman" w:hAnsi="Times New Roman"/>
          <w:szCs w:val="24"/>
        </w:rPr>
      </w:pPr>
      <w:r>
        <w:rPr>
          <w:rFonts w:ascii="Times New Roman" w:hAnsi="Times New Roman"/>
          <w:szCs w:val="24"/>
        </w:rPr>
        <w:t>9.5</w:t>
      </w:r>
      <w:r w:rsidR="006D37D4" w:rsidRPr="002736FD">
        <w:rPr>
          <w:rFonts w:ascii="Times New Roman" w:hAnsi="Times New Roman"/>
          <w:szCs w:val="24"/>
        </w:rPr>
        <w:t xml:space="preserve"> </w:t>
      </w:r>
      <w:r w:rsidR="006D37D4" w:rsidRPr="002736FD">
        <w:rPr>
          <w:rFonts w:ascii="Times New Roman" w:hAnsi="Times New Roman"/>
          <w:szCs w:val="24"/>
        </w:rPr>
        <w:tab/>
      </w:r>
      <w:r w:rsidR="00BE0244" w:rsidRPr="002736FD">
        <w:rPr>
          <w:rFonts w:ascii="Times New Roman" w:hAnsi="Times New Roman"/>
          <w:szCs w:val="24"/>
        </w:rPr>
        <w:t xml:space="preserve">Kontaktperson för respektive Part samt respektive Parts </w:t>
      </w:r>
      <w:r w:rsidR="000B2BDA" w:rsidRPr="002736FD">
        <w:rPr>
          <w:rFonts w:ascii="Times New Roman" w:hAnsi="Times New Roman"/>
          <w:szCs w:val="24"/>
        </w:rPr>
        <w:t>D</w:t>
      </w:r>
      <w:r w:rsidR="00BE0244" w:rsidRPr="002736FD">
        <w:rPr>
          <w:rFonts w:ascii="Times New Roman" w:hAnsi="Times New Roman"/>
          <w:szCs w:val="24"/>
        </w:rPr>
        <w:t>ataskyddsombud är:</w:t>
      </w:r>
    </w:p>
    <w:p w14:paraId="31273314" w14:textId="77777777" w:rsidR="00BE0244" w:rsidRPr="002736FD" w:rsidRDefault="00BE0244" w:rsidP="00F4761C">
      <w:pPr>
        <w:tabs>
          <w:tab w:val="left" w:pos="851"/>
        </w:tabs>
        <w:ind w:left="567" w:hanging="567"/>
        <w:rPr>
          <w:rFonts w:ascii="Times New Roman" w:hAnsi="Times New Roman"/>
          <w:szCs w:val="24"/>
        </w:rPr>
      </w:pPr>
    </w:p>
    <w:p w14:paraId="47DF619A" w14:textId="77777777" w:rsidR="00BE0244" w:rsidRPr="002736FD" w:rsidRDefault="00BE0244" w:rsidP="00F4761C">
      <w:pPr>
        <w:tabs>
          <w:tab w:val="left" w:pos="851"/>
        </w:tabs>
        <w:ind w:left="567" w:hanging="567"/>
        <w:rPr>
          <w:rFonts w:ascii="Times New Roman" w:hAnsi="Times New Roman"/>
          <w:szCs w:val="24"/>
        </w:rPr>
      </w:pPr>
      <w:r w:rsidRPr="002736FD">
        <w:rPr>
          <w:rFonts w:ascii="Times New Roman" w:hAnsi="Times New Roman"/>
          <w:szCs w:val="24"/>
        </w:rPr>
        <w:tab/>
      </w:r>
      <w:r w:rsidR="006D37D4" w:rsidRPr="002736FD">
        <w:rPr>
          <w:rFonts w:ascii="Times New Roman" w:hAnsi="Times New Roman"/>
          <w:szCs w:val="24"/>
        </w:rPr>
        <w:t xml:space="preserve">Kontaktperson vid </w:t>
      </w:r>
      <w:r w:rsidRPr="002736FD">
        <w:rPr>
          <w:rFonts w:ascii="Times New Roman" w:hAnsi="Times New Roman"/>
          <w:szCs w:val="24"/>
        </w:rPr>
        <w:t>UU</w:t>
      </w:r>
      <w:r w:rsidR="006D37D4" w:rsidRPr="002736FD">
        <w:rPr>
          <w:rFonts w:ascii="Times New Roman" w:hAnsi="Times New Roman"/>
          <w:szCs w:val="24"/>
        </w:rPr>
        <w:t>:</w:t>
      </w:r>
      <w:r w:rsidRPr="002736FD">
        <w:rPr>
          <w:rFonts w:ascii="Times New Roman" w:hAnsi="Times New Roman"/>
          <w:szCs w:val="24"/>
        </w:rPr>
        <w:t xml:space="preserve"> [</w:t>
      </w:r>
      <w:r w:rsidRPr="002736FD">
        <w:rPr>
          <w:rFonts w:ascii="Times New Roman" w:hAnsi="Times New Roman"/>
          <w:szCs w:val="24"/>
          <w:highlight w:val="yellow"/>
        </w:rPr>
        <w:t>Namn och e-post</w:t>
      </w:r>
      <w:r w:rsidRPr="002736FD">
        <w:rPr>
          <w:rFonts w:ascii="Times New Roman" w:hAnsi="Times New Roman"/>
          <w:szCs w:val="24"/>
        </w:rPr>
        <w:t xml:space="preserve">], </w:t>
      </w:r>
    </w:p>
    <w:p w14:paraId="5FB03AE4" w14:textId="77777777" w:rsidR="006D37D4" w:rsidRPr="002736FD" w:rsidRDefault="00BE0244" w:rsidP="00F4761C">
      <w:pPr>
        <w:tabs>
          <w:tab w:val="left" w:pos="851"/>
        </w:tabs>
        <w:ind w:left="567" w:hanging="567"/>
        <w:rPr>
          <w:rFonts w:ascii="Times New Roman" w:hAnsi="Times New Roman"/>
          <w:szCs w:val="24"/>
        </w:rPr>
      </w:pPr>
      <w:r w:rsidRPr="002736FD">
        <w:rPr>
          <w:rFonts w:ascii="Times New Roman" w:hAnsi="Times New Roman"/>
          <w:szCs w:val="24"/>
        </w:rPr>
        <w:tab/>
        <w:t xml:space="preserve">Dataskyddsombud: </w:t>
      </w:r>
      <w:hyperlink r:id="rId8" w:history="1">
        <w:r w:rsidRPr="002736FD">
          <w:rPr>
            <w:rStyle w:val="Hyperlnk"/>
            <w:rFonts w:ascii="Times New Roman" w:hAnsi="Times New Roman"/>
            <w:szCs w:val="24"/>
          </w:rPr>
          <w:t>dataskyddsombud@uu.se</w:t>
        </w:r>
      </w:hyperlink>
      <w:r w:rsidRPr="002736FD">
        <w:rPr>
          <w:rFonts w:ascii="Times New Roman" w:hAnsi="Times New Roman"/>
          <w:szCs w:val="24"/>
        </w:rPr>
        <w:t xml:space="preserve"> </w:t>
      </w:r>
    </w:p>
    <w:p w14:paraId="06D036E4" w14:textId="77777777" w:rsidR="006D37D4" w:rsidRPr="002736FD" w:rsidRDefault="006D37D4" w:rsidP="00F4761C">
      <w:pPr>
        <w:tabs>
          <w:tab w:val="left" w:pos="851"/>
        </w:tabs>
        <w:ind w:left="567" w:hanging="567"/>
        <w:rPr>
          <w:rFonts w:ascii="Times New Roman" w:hAnsi="Times New Roman"/>
          <w:szCs w:val="24"/>
        </w:rPr>
      </w:pPr>
    </w:p>
    <w:p w14:paraId="7CD6782E" w14:textId="77777777" w:rsidR="006D37D4" w:rsidRPr="002736FD" w:rsidRDefault="006D37D4" w:rsidP="00F4761C">
      <w:pPr>
        <w:tabs>
          <w:tab w:val="left" w:pos="851"/>
        </w:tabs>
        <w:ind w:left="567" w:hanging="567"/>
        <w:rPr>
          <w:rFonts w:ascii="Times New Roman" w:hAnsi="Times New Roman"/>
          <w:szCs w:val="24"/>
        </w:rPr>
      </w:pPr>
      <w:r w:rsidRPr="002736FD">
        <w:rPr>
          <w:rFonts w:ascii="Times New Roman" w:hAnsi="Times New Roman"/>
          <w:szCs w:val="24"/>
        </w:rPr>
        <w:tab/>
        <w:t>Kontaktperson vid [</w:t>
      </w:r>
      <w:r w:rsidRPr="002736FD">
        <w:rPr>
          <w:rFonts w:ascii="Times New Roman" w:hAnsi="Times New Roman"/>
          <w:szCs w:val="24"/>
          <w:highlight w:val="yellow"/>
        </w:rPr>
        <w:t>…</w:t>
      </w:r>
      <w:r w:rsidRPr="002736FD">
        <w:rPr>
          <w:rFonts w:ascii="Times New Roman" w:hAnsi="Times New Roman"/>
          <w:szCs w:val="24"/>
        </w:rPr>
        <w:t>]</w:t>
      </w:r>
      <w:r w:rsidR="00BE0244" w:rsidRPr="002736FD">
        <w:rPr>
          <w:rFonts w:ascii="Times New Roman" w:hAnsi="Times New Roman"/>
          <w:szCs w:val="24"/>
        </w:rPr>
        <w:t>: [</w:t>
      </w:r>
      <w:r w:rsidR="00BE0244" w:rsidRPr="002736FD">
        <w:rPr>
          <w:rFonts w:ascii="Times New Roman" w:hAnsi="Times New Roman"/>
          <w:szCs w:val="24"/>
          <w:highlight w:val="yellow"/>
        </w:rPr>
        <w:t>Namn och e-post</w:t>
      </w:r>
      <w:r w:rsidR="00BE0244" w:rsidRPr="002736FD">
        <w:rPr>
          <w:rFonts w:ascii="Times New Roman" w:hAnsi="Times New Roman"/>
          <w:szCs w:val="24"/>
        </w:rPr>
        <w:t>]</w:t>
      </w:r>
    </w:p>
    <w:p w14:paraId="4ACD751F" w14:textId="77777777" w:rsidR="000B520C" w:rsidRDefault="009D06B3" w:rsidP="007F4B11">
      <w:pPr>
        <w:tabs>
          <w:tab w:val="left" w:pos="851"/>
        </w:tabs>
        <w:ind w:left="567" w:hanging="567"/>
        <w:rPr>
          <w:rFonts w:ascii="Times New Roman" w:hAnsi="Times New Roman"/>
          <w:szCs w:val="24"/>
        </w:rPr>
      </w:pPr>
      <w:r w:rsidRPr="002736FD">
        <w:rPr>
          <w:rFonts w:ascii="Times New Roman" w:hAnsi="Times New Roman"/>
          <w:szCs w:val="24"/>
        </w:rPr>
        <w:tab/>
        <w:t>Dataskyddsombud: [</w:t>
      </w:r>
      <w:r w:rsidR="004B2ECD">
        <w:rPr>
          <w:rFonts w:ascii="Times New Roman" w:hAnsi="Times New Roman"/>
          <w:szCs w:val="24"/>
          <w:highlight w:val="yellow"/>
        </w:rPr>
        <w:t>E</w:t>
      </w:r>
      <w:r w:rsidR="004B2ECD" w:rsidRPr="004B2ECD">
        <w:rPr>
          <w:rFonts w:ascii="Times New Roman" w:hAnsi="Times New Roman"/>
          <w:szCs w:val="24"/>
          <w:highlight w:val="yellow"/>
        </w:rPr>
        <w:t>-post</w:t>
      </w:r>
      <w:r w:rsidRPr="002736FD">
        <w:rPr>
          <w:rFonts w:ascii="Times New Roman" w:hAnsi="Times New Roman"/>
          <w:szCs w:val="24"/>
        </w:rPr>
        <w:t>]</w:t>
      </w:r>
    </w:p>
    <w:p w14:paraId="4712FC34" w14:textId="77777777" w:rsidR="007F4B11" w:rsidRPr="007F4B11" w:rsidRDefault="007F4B11" w:rsidP="007F4B11">
      <w:pPr>
        <w:tabs>
          <w:tab w:val="left" w:pos="851"/>
        </w:tabs>
        <w:ind w:left="567" w:hanging="567"/>
        <w:rPr>
          <w:rFonts w:ascii="Times New Roman" w:hAnsi="Times New Roman"/>
          <w:szCs w:val="24"/>
        </w:rPr>
      </w:pPr>
    </w:p>
    <w:p w14:paraId="3E623DD8" w14:textId="77777777" w:rsidR="000B520C" w:rsidRDefault="001014D7" w:rsidP="000B520C">
      <w:pPr>
        <w:pStyle w:val="Rubrik1"/>
        <w:numPr>
          <w:ilvl w:val="0"/>
          <w:numId w:val="2"/>
        </w:numPr>
        <w:ind w:left="567" w:hanging="567"/>
        <w:rPr>
          <w:rFonts w:ascii="Times New Roman" w:hAnsi="Times New Roman"/>
        </w:rPr>
      </w:pPr>
      <w:r>
        <w:rPr>
          <w:rFonts w:ascii="Times New Roman" w:hAnsi="Times New Roman"/>
        </w:rPr>
        <w:t>Ansvar</w:t>
      </w:r>
    </w:p>
    <w:p w14:paraId="59EB50F9" w14:textId="77777777" w:rsidR="00E616D2" w:rsidRPr="002736FD" w:rsidRDefault="00E616D2" w:rsidP="00E616D2">
      <w:pPr>
        <w:tabs>
          <w:tab w:val="left" w:pos="567"/>
        </w:tabs>
        <w:ind w:left="567" w:hanging="567"/>
        <w:rPr>
          <w:rFonts w:ascii="Times New Roman" w:hAnsi="Times New Roman"/>
        </w:rPr>
      </w:pPr>
      <w:r w:rsidRPr="002736FD">
        <w:rPr>
          <w:rFonts w:ascii="Times New Roman" w:hAnsi="Times New Roman"/>
        </w:rPr>
        <w:t xml:space="preserve">10.1 </w:t>
      </w:r>
      <w:r w:rsidRPr="002736FD">
        <w:rPr>
          <w:rFonts w:ascii="Times New Roman" w:hAnsi="Times New Roman"/>
        </w:rPr>
        <w:tab/>
      </w:r>
      <w:r w:rsidR="001014D7" w:rsidRPr="002736FD">
        <w:rPr>
          <w:rFonts w:ascii="Times New Roman" w:hAnsi="Times New Roman"/>
        </w:rPr>
        <w:t>I fall där Registrerade riktar anspråk avseende ersättning mot någon av Parterna med anledning av materiell eller immateriell skada till följd av överträdelse av Dataskyddsförordningen ska artikel 82 i Dataskyddsförordningen äga t</w:t>
      </w:r>
      <w:r w:rsidRPr="002736FD">
        <w:rPr>
          <w:rFonts w:ascii="Times New Roman" w:hAnsi="Times New Roman"/>
        </w:rPr>
        <w:t xml:space="preserve">illämpning, </w:t>
      </w:r>
      <w:r w:rsidR="00566F86" w:rsidRPr="002736FD">
        <w:rPr>
          <w:rFonts w:ascii="Times New Roman" w:hAnsi="Times New Roman"/>
        </w:rPr>
        <w:t>enligt vilken det</w:t>
      </w:r>
      <w:r w:rsidRPr="002736FD">
        <w:rPr>
          <w:rFonts w:ascii="Times New Roman" w:hAnsi="Times New Roman"/>
        </w:rPr>
        <w:t xml:space="preserve"> framgår att Parterna är solidariskt ansvariga. Part äger dock rätt att återkräva från annan Part den del av ersättning som motsvarar den andra Partens ansvar för den uppkomna skadan.</w:t>
      </w:r>
    </w:p>
    <w:p w14:paraId="338E4191" w14:textId="77777777" w:rsidR="00E616D2" w:rsidRPr="002736FD" w:rsidRDefault="00E616D2" w:rsidP="00E616D2">
      <w:pPr>
        <w:tabs>
          <w:tab w:val="left" w:pos="567"/>
        </w:tabs>
        <w:rPr>
          <w:rFonts w:ascii="Times New Roman" w:hAnsi="Times New Roman"/>
        </w:rPr>
      </w:pPr>
    </w:p>
    <w:p w14:paraId="73761ABC" w14:textId="77777777" w:rsidR="00566F86" w:rsidRPr="002736FD" w:rsidRDefault="00E616D2" w:rsidP="00C44E5D">
      <w:pPr>
        <w:tabs>
          <w:tab w:val="left" w:pos="567"/>
        </w:tabs>
        <w:ind w:left="567" w:hanging="567"/>
        <w:rPr>
          <w:rFonts w:ascii="Times New Roman" w:hAnsi="Times New Roman"/>
        </w:rPr>
      </w:pPr>
      <w:r w:rsidRPr="002736FD">
        <w:rPr>
          <w:rFonts w:ascii="Times New Roman" w:hAnsi="Times New Roman"/>
        </w:rPr>
        <w:t>10.2</w:t>
      </w:r>
      <w:r w:rsidRPr="002736FD">
        <w:rPr>
          <w:rFonts w:ascii="Times New Roman" w:hAnsi="Times New Roman"/>
        </w:rPr>
        <w:tab/>
        <w:t xml:space="preserve">Parterna är överens om att sådana sanktionsavgifter som enligt artikel 83 i Dataskyddsförordningen eller 6 kap. 2 § lag (2018:218) med kompletterande bestämmelser till EU:s dataskyddsförordning </w:t>
      </w:r>
      <w:r w:rsidR="00566F86" w:rsidRPr="002736FD">
        <w:rPr>
          <w:rFonts w:ascii="Times New Roman" w:hAnsi="Times New Roman"/>
        </w:rPr>
        <w:t xml:space="preserve">ska bäras av den Part som påförts sådan avgift. </w:t>
      </w:r>
    </w:p>
    <w:p w14:paraId="14EC8DF1" w14:textId="77777777" w:rsidR="00566F86" w:rsidRDefault="00566F86" w:rsidP="00566F86">
      <w:pPr>
        <w:tabs>
          <w:tab w:val="left" w:pos="567"/>
        </w:tabs>
        <w:ind w:left="567" w:hanging="567"/>
      </w:pPr>
    </w:p>
    <w:p w14:paraId="520E22E7" w14:textId="77777777" w:rsidR="00566F86" w:rsidRPr="00566F86" w:rsidRDefault="00566F86" w:rsidP="00566F86">
      <w:pPr>
        <w:pStyle w:val="Rubrik1"/>
        <w:numPr>
          <w:ilvl w:val="0"/>
          <w:numId w:val="2"/>
        </w:numPr>
        <w:ind w:left="567" w:hanging="567"/>
        <w:rPr>
          <w:rFonts w:ascii="Times New Roman" w:hAnsi="Times New Roman"/>
        </w:rPr>
      </w:pPr>
      <w:r>
        <w:rPr>
          <w:rFonts w:ascii="Times New Roman" w:hAnsi="Times New Roman"/>
        </w:rPr>
        <w:lastRenderedPageBreak/>
        <w:t>Ändringar och tillägg</w:t>
      </w:r>
    </w:p>
    <w:p w14:paraId="035DD548" w14:textId="77777777" w:rsidR="00566F86" w:rsidRPr="002736FD" w:rsidRDefault="00E70575" w:rsidP="00E70575">
      <w:pPr>
        <w:tabs>
          <w:tab w:val="left" w:pos="567"/>
        </w:tabs>
        <w:ind w:left="567" w:hanging="567"/>
        <w:rPr>
          <w:rFonts w:ascii="Times New Roman" w:hAnsi="Times New Roman"/>
        </w:rPr>
      </w:pPr>
      <w:r w:rsidRPr="002736FD">
        <w:rPr>
          <w:rFonts w:ascii="Times New Roman" w:hAnsi="Times New Roman"/>
        </w:rPr>
        <w:t xml:space="preserve">11.1 </w:t>
      </w:r>
      <w:r w:rsidRPr="002736FD">
        <w:rPr>
          <w:rFonts w:ascii="Times New Roman" w:hAnsi="Times New Roman"/>
        </w:rPr>
        <w:tab/>
      </w:r>
      <w:r w:rsidR="00566F86" w:rsidRPr="002736FD">
        <w:rPr>
          <w:rFonts w:ascii="Times New Roman" w:hAnsi="Times New Roman"/>
        </w:rPr>
        <w:t xml:space="preserve">Ändringar och tillägg till </w:t>
      </w:r>
      <w:r w:rsidR="00203876" w:rsidRPr="002736FD">
        <w:rPr>
          <w:rFonts w:ascii="Times New Roman" w:hAnsi="Times New Roman"/>
        </w:rPr>
        <w:t xml:space="preserve">detta </w:t>
      </w:r>
      <w:r w:rsidR="00710F63" w:rsidRPr="002736FD">
        <w:rPr>
          <w:rFonts w:ascii="Times New Roman" w:hAnsi="Times New Roman"/>
        </w:rPr>
        <w:t>Avtal</w:t>
      </w:r>
      <w:r w:rsidR="00566F86" w:rsidRPr="002736FD">
        <w:rPr>
          <w:rFonts w:ascii="Times New Roman" w:hAnsi="Times New Roman"/>
        </w:rPr>
        <w:t xml:space="preserve"> ska göras skriftligen och undertecknas av </w:t>
      </w:r>
      <w:r w:rsidR="002D5D06" w:rsidRPr="002736FD">
        <w:rPr>
          <w:rFonts w:ascii="Times New Roman" w:hAnsi="Times New Roman"/>
        </w:rPr>
        <w:t xml:space="preserve">Parterna </w:t>
      </w:r>
      <w:r w:rsidR="00566F86" w:rsidRPr="002736FD">
        <w:rPr>
          <w:rFonts w:ascii="Times New Roman" w:hAnsi="Times New Roman"/>
        </w:rPr>
        <w:t xml:space="preserve">för att vara giltiga. </w:t>
      </w:r>
    </w:p>
    <w:p w14:paraId="41CBEB12" w14:textId="77777777" w:rsidR="00E70575" w:rsidRPr="002736FD" w:rsidRDefault="00E70575" w:rsidP="00E70575">
      <w:pPr>
        <w:tabs>
          <w:tab w:val="left" w:pos="567"/>
        </w:tabs>
        <w:ind w:left="567" w:hanging="567"/>
        <w:rPr>
          <w:rFonts w:ascii="Times New Roman" w:hAnsi="Times New Roman"/>
        </w:rPr>
      </w:pPr>
    </w:p>
    <w:p w14:paraId="4705E90E" w14:textId="77777777" w:rsidR="00E70575" w:rsidRPr="002736FD" w:rsidRDefault="00E70575" w:rsidP="00E70575">
      <w:pPr>
        <w:tabs>
          <w:tab w:val="left" w:pos="567"/>
        </w:tabs>
        <w:ind w:left="567" w:hanging="567"/>
        <w:rPr>
          <w:rFonts w:ascii="Times New Roman" w:hAnsi="Times New Roman"/>
        </w:rPr>
      </w:pPr>
      <w:r w:rsidRPr="002736FD">
        <w:rPr>
          <w:rFonts w:ascii="Times New Roman" w:hAnsi="Times New Roman"/>
        </w:rPr>
        <w:t>11.2</w:t>
      </w:r>
      <w:r w:rsidRPr="002736FD">
        <w:rPr>
          <w:rFonts w:ascii="Times New Roman" w:hAnsi="Times New Roman"/>
        </w:rPr>
        <w:tab/>
        <w:t xml:space="preserve">Utöver vad som särskilt anges i </w:t>
      </w:r>
      <w:r w:rsidR="00203876" w:rsidRPr="002736FD">
        <w:rPr>
          <w:rFonts w:ascii="Times New Roman" w:hAnsi="Times New Roman"/>
        </w:rPr>
        <w:t xml:space="preserve">detta </w:t>
      </w:r>
      <w:r w:rsidR="00710F63" w:rsidRPr="002736FD">
        <w:rPr>
          <w:rFonts w:ascii="Times New Roman" w:hAnsi="Times New Roman"/>
        </w:rPr>
        <w:t>Avtal</w:t>
      </w:r>
      <w:r w:rsidRPr="002736FD">
        <w:rPr>
          <w:rFonts w:ascii="Times New Roman" w:hAnsi="Times New Roman"/>
        </w:rPr>
        <w:t xml:space="preserve"> har ingen av Parterna rätt att helt eller delvis överlåta rättigheterna eller skyldigheterna enligt </w:t>
      </w:r>
      <w:r w:rsidR="00203876" w:rsidRPr="002736FD">
        <w:rPr>
          <w:rFonts w:ascii="Times New Roman" w:hAnsi="Times New Roman"/>
        </w:rPr>
        <w:t xml:space="preserve">detta </w:t>
      </w:r>
      <w:r w:rsidR="00710F63" w:rsidRPr="002736FD">
        <w:rPr>
          <w:rFonts w:ascii="Times New Roman" w:hAnsi="Times New Roman"/>
        </w:rPr>
        <w:t>Avtal</w:t>
      </w:r>
      <w:r w:rsidRPr="002736FD">
        <w:rPr>
          <w:rFonts w:ascii="Times New Roman" w:hAnsi="Times New Roman"/>
        </w:rPr>
        <w:t xml:space="preserve"> utan den andra Partens skriftliga medgivande.</w:t>
      </w:r>
    </w:p>
    <w:p w14:paraId="48CA9DEB" w14:textId="77777777" w:rsidR="00566F86" w:rsidRDefault="00566F86" w:rsidP="002D5D06">
      <w:pPr>
        <w:tabs>
          <w:tab w:val="left" w:pos="567"/>
        </w:tabs>
      </w:pPr>
    </w:p>
    <w:p w14:paraId="2019266D" w14:textId="77777777" w:rsidR="00566F86" w:rsidRDefault="00566F86" w:rsidP="00566F86">
      <w:pPr>
        <w:pStyle w:val="Rubrik1"/>
        <w:numPr>
          <w:ilvl w:val="0"/>
          <w:numId w:val="2"/>
        </w:numPr>
        <w:ind w:left="567" w:hanging="567"/>
        <w:rPr>
          <w:rFonts w:ascii="Times New Roman" w:hAnsi="Times New Roman"/>
        </w:rPr>
      </w:pPr>
      <w:r>
        <w:rPr>
          <w:rFonts w:ascii="Times New Roman" w:hAnsi="Times New Roman"/>
        </w:rPr>
        <w:t>Avtalstid</w:t>
      </w:r>
      <w:r w:rsidR="00C44E5D">
        <w:rPr>
          <w:rFonts w:ascii="Times New Roman" w:hAnsi="Times New Roman"/>
        </w:rPr>
        <w:t xml:space="preserve"> och avslut</w:t>
      </w:r>
    </w:p>
    <w:p w14:paraId="4F3DFFB5" w14:textId="2435265B" w:rsidR="00C44E5D" w:rsidRPr="002736FD" w:rsidRDefault="00C44E5D" w:rsidP="00FA0D1E">
      <w:pPr>
        <w:tabs>
          <w:tab w:val="left" w:pos="567"/>
        </w:tabs>
        <w:ind w:left="567" w:hanging="567"/>
        <w:rPr>
          <w:rFonts w:ascii="Times New Roman" w:hAnsi="Times New Roman"/>
          <w:szCs w:val="24"/>
        </w:rPr>
      </w:pPr>
      <w:r w:rsidRPr="002736FD">
        <w:rPr>
          <w:rFonts w:ascii="Times New Roman" w:hAnsi="Times New Roman"/>
          <w:szCs w:val="24"/>
        </w:rPr>
        <w:t>12.1</w:t>
      </w:r>
      <w:r w:rsidRPr="002736FD">
        <w:rPr>
          <w:rFonts w:ascii="Times New Roman" w:hAnsi="Times New Roman"/>
          <w:szCs w:val="24"/>
        </w:rPr>
        <w:tab/>
      </w:r>
      <w:r w:rsidR="00203876" w:rsidRPr="002736FD">
        <w:rPr>
          <w:rFonts w:ascii="Times New Roman" w:hAnsi="Times New Roman"/>
          <w:szCs w:val="24"/>
        </w:rPr>
        <w:t xml:space="preserve">Detta </w:t>
      </w:r>
      <w:r w:rsidR="00710F63" w:rsidRPr="002736FD">
        <w:rPr>
          <w:rFonts w:ascii="Times New Roman" w:hAnsi="Times New Roman"/>
          <w:szCs w:val="24"/>
        </w:rPr>
        <w:t>Avtal</w:t>
      </w:r>
      <w:r w:rsidRPr="002736FD">
        <w:rPr>
          <w:rFonts w:ascii="Times New Roman" w:hAnsi="Times New Roman"/>
          <w:szCs w:val="24"/>
        </w:rPr>
        <w:t xml:space="preserve"> gäller från det att båda Parter signerat </w:t>
      </w:r>
      <w:r w:rsidR="00203876" w:rsidRPr="002736FD">
        <w:rPr>
          <w:rFonts w:ascii="Times New Roman" w:hAnsi="Times New Roman"/>
          <w:szCs w:val="24"/>
        </w:rPr>
        <w:t>Avtalet</w:t>
      </w:r>
      <w:r w:rsidRPr="002736FD">
        <w:rPr>
          <w:rFonts w:ascii="Times New Roman" w:hAnsi="Times New Roman"/>
          <w:szCs w:val="24"/>
        </w:rPr>
        <w:t xml:space="preserve"> och så länge som </w:t>
      </w:r>
      <w:r w:rsidR="00203876" w:rsidRPr="002736FD">
        <w:rPr>
          <w:rFonts w:ascii="Times New Roman" w:hAnsi="Times New Roman"/>
          <w:szCs w:val="24"/>
        </w:rPr>
        <w:t>ett gemensamt personuppgiftsansvar föreligger mellan Parterna</w:t>
      </w:r>
      <w:r w:rsidR="00203876" w:rsidRPr="002736FD" w:rsidDel="00203876">
        <w:rPr>
          <w:rFonts w:ascii="Times New Roman" w:hAnsi="Times New Roman"/>
          <w:szCs w:val="24"/>
        </w:rPr>
        <w:t xml:space="preserve"> </w:t>
      </w:r>
    </w:p>
    <w:p w14:paraId="18878FEF" w14:textId="77777777" w:rsidR="002D5D06" w:rsidRPr="002736FD" w:rsidRDefault="002D5D06" w:rsidP="002D5D06">
      <w:pPr>
        <w:tabs>
          <w:tab w:val="left" w:pos="567"/>
        </w:tabs>
        <w:ind w:left="567" w:hanging="567"/>
        <w:rPr>
          <w:rFonts w:ascii="Times New Roman" w:hAnsi="Times New Roman"/>
          <w:szCs w:val="24"/>
        </w:rPr>
      </w:pPr>
    </w:p>
    <w:p w14:paraId="23A97AC0" w14:textId="27F396FC" w:rsidR="002D5D06" w:rsidRPr="002736FD" w:rsidRDefault="00A856AC" w:rsidP="002D5D06">
      <w:pPr>
        <w:tabs>
          <w:tab w:val="left" w:pos="567"/>
        </w:tabs>
        <w:ind w:left="567" w:hanging="567"/>
        <w:rPr>
          <w:rFonts w:ascii="Times New Roman" w:hAnsi="Times New Roman"/>
          <w:szCs w:val="24"/>
        </w:rPr>
      </w:pPr>
      <w:r>
        <w:rPr>
          <w:rFonts w:ascii="Times New Roman" w:hAnsi="Times New Roman"/>
          <w:szCs w:val="24"/>
        </w:rPr>
        <w:t>12.2</w:t>
      </w:r>
      <w:r w:rsidR="002D5D06" w:rsidRPr="002736FD">
        <w:rPr>
          <w:rFonts w:ascii="Times New Roman" w:hAnsi="Times New Roman"/>
          <w:szCs w:val="24"/>
        </w:rPr>
        <w:t xml:space="preserve"> </w:t>
      </w:r>
      <w:r w:rsidR="002D5D06" w:rsidRPr="002736FD">
        <w:rPr>
          <w:rFonts w:ascii="Times New Roman" w:hAnsi="Times New Roman"/>
          <w:szCs w:val="24"/>
        </w:rPr>
        <w:tab/>
      </w:r>
      <w:r w:rsidR="00E70575" w:rsidRPr="002736FD">
        <w:rPr>
          <w:rFonts w:ascii="Times New Roman" w:hAnsi="Times New Roman"/>
          <w:szCs w:val="24"/>
        </w:rPr>
        <w:t xml:space="preserve">Såvida annat inte avtalas mellan Parterna eller följer av tillämplig lagstiftning ska vid </w:t>
      </w:r>
      <w:r w:rsidR="00203876" w:rsidRPr="002736FD">
        <w:rPr>
          <w:rFonts w:ascii="Times New Roman" w:hAnsi="Times New Roman"/>
          <w:szCs w:val="24"/>
        </w:rPr>
        <w:t>Avtalets</w:t>
      </w:r>
      <w:r w:rsidR="00E70575" w:rsidRPr="002736FD">
        <w:rPr>
          <w:rFonts w:ascii="Times New Roman" w:hAnsi="Times New Roman"/>
          <w:szCs w:val="24"/>
        </w:rPr>
        <w:t xml:space="preserve"> upphörande den Part som inte längre har ansvar för Personuppgifterna radera Personuppgifterna alternativt överföra dessa till den Part som fortsatt anses som ensam ansvarig för Personuppgifterna.</w:t>
      </w:r>
    </w:p>
    <w:p w14:paraId="37D6D0B2" w14:textId="77777777" w:rsidR="00E70575" w:rsidRPr="002736FD" w:rsidRDefault="00E70575" w:rsidP="002D5D06">
      <w:pPr>
        <w:tabs>
          <w:tab w:val="left" w:pos="567"/>
        </w:tabs>
        <w:ind w:left="567" w:hanging="567"/>
        <w:rPr>
          <w:rFonts w:ascii="Times New Roman" w:hAnsi="Times New Roman"/>
          <w:szCs w:val="24"/>
        </w:rPr>
      </w:pPr>
    </w:p>
    <w:p w14:paraId="4711184D" w14:textId="7C626924" w:rsidR="00E70575" w:rsidRPr="002736FD" w:rsidRDefault="00A856AC" w:rsidP="002D5D06">
      <w:pPr>
        <w:tabs>
          <w:tab w:val="left" w:pos="567"/>
        </w:tabs>
        <w:ind w:left="567" w:hanging="567"/>
        <w:rPr>
          <w:rFonts w:ascii="Times New Roman" w:hAnsi="Times New Roman"/>
          <w:szCs w:val="24"/>
        </w:rPr>
      </w:pPr>
      <w:r>
        <w:rPr>
          <w:rFonts w:ascii="Times New Roman" w:hAnsi="Times New Roman"/>
          <w:szCs w:val="24"/>
        </w:rPr>
        <w:t>12.3</w:t>
      </w:r>
      <w:r w:rsidR="00E70575" w:rsidRPr="002736FD">
        <w:rPr>
          <w:rFonts w:ascii="Times New Roman" w:hAnsi="Times New Roman"/>
          <w:szCs w:val="24"/>
        </w:rPr>
        <w:tab/>
        <w:t xml:space="preserve">För det fall att endera Part på grund av lag, förordning, myndighetsföreskrifter eller beslut är skyldigt att behålla Personuppgifter även efter det att </w:t>
      </w:r>
      <w:r w:rsidR="00203876" w:rsidRPr="002736FD">
        <w:rPr>
          <w:rFonts w:ascii="Times New Roman" w:hAnsi="Times New Roman"/>
          <w:szCs w:val="24"/>
        </w:rPr>
        <w:t xml:space="preserve">detta Avtal </w:t>
      </w:r>
      <w:r w:rsidR="00E70575" w:rsidRPr="002736FD">
        <w:rPr>
          <w:rFonts w:ascii="Times New Roman" w:hAnsi="Times New Roman"/>
          <w:szCs w:val="24"/>
        </w:rPr>
        <w:t xml:space="preserve">har upphört att gälla får dessa Personuppgifter endast användas för det ändamål som framgår av den lag, förordning, </w:t>
      </w:r>
      <w:proofErr w:type="gramStart"/>
      <w:r w:rsidR="00E70575" w:rsidRPr="002736FD">
        <w:rPr>
          <w:rFonts w:ascii="Times New Roman" w:hAnsi="Times New Roman"/>
          <w:szCs w:val="24"/>
        </w:rPr>
        <w:t>myndighets föreskrifter</w:t>
      </w:r>
      <w:proofErr w:type="gramEnd"/>
      <w:r w:rsidR="00E70575" w:rsidRPr="002736FD">
        <w:rPr>
          <w:rFonts w:ascii="Times New Roman" w:hAnsi="Times New Roman"/>
          <w:szCs w:val="24"/>
        </w:rPr>
        <w:t xml:space="preserve"> eller beslut som föranleder att Personuppgifterna behålls. </w:t>
      </w:r>
      <w:r w:rsidR="00E55F6C">
        <w:rPr>
          <w:rFonts w:ascii="Times New Roman" w:hAnsi="Times New Roman"/>
          <w:szCs w:val="24"/>
        </w:rPr>
        <w:t>Den andra Parten</w:t>
      </w:r>
      <w:r w:rsidR="00E70575" w:rsidRPr="002736FD">
        <w:rPr>
          <w:rFonts w:ascii="Times New Roman" w:hAnsi="Times New Roman"/>
          <w:szCs w:val="24"/>
        </w:rPr>
        <w:t xml:space="preserve"> ska</w:t>
      </w:r>
      <w:r w:rsidR="00E55F6C">
        <w:rPr>
          <w:rFonts w:ascii="Times New Roman" w:hAnsi="Times New Roman"/>
          <w:szCs w:val="24"/>
        </w:rPr>
        <w:t xml:space="preserve"> i så fall</w:t>
      </w:r>
      <w:r w:rsidR="00E70575" w:rsidRPr="002736FD">
        <w:rPr>
          <w:rFonts w:ascii="Times New Roman" w:hAnsi="Times New Roman"/>
          <w:szCs w:val="24"/>
        </w:rPr>
        <w:t xml:space="preserve"> informeras om detta och grunderna härför.</w:t>
      </w:r>
    </w:p>
    <w:p w14:paraId="75DE216E" w14:textId="77777777" w:rsidR="00E70575" w:rsidRDefault="00E70575" w:rsidP="00E25734">
      <w:pPr>
        <w:tabs>
          <w:tab w:val="left" w:pos="567"/>
        </w:tabs>
        <w:rPr>
          <w:rFonts w:ascii="Times New Roman" w:hAnsi="Times New Roman"/>
        </w:rPr>
      </w:pPr>
    </w:p>
    <w:p w14:paraId="4D0CA5BE" w14:textId="756A5658" w:rsidR="00E70575" w:rsidRPr="00976DD0" w:rsidRDefault="00E70575" w:rsidP="00976DD0">
      <w:pPr>
        <w:pStyle w:val="Rubrik1"/>
        <w:numPr>
          <w:ilvl w:val="0"/>
          <w:numId w:val="2"/>
        </w:numPr>
        <w:ind w:left="567" w:hanging="567"/>
        <w:rPr>
          <w:rFonts w:ascii="Times New Roman" w:hAnsi="Times New Roman"/>
        </w:rPr>
      </w:pPr>
      <w:r>
        <w:rPr>
          <w:rFonts w:ascii="Times New Roman" w:hAnsi="Times New Roman"/>
        </w:rPr>
        <w:t>Tillämplig lag och tvist</w:t>
      </w:r>
    </w:p>
    <w:p w14:paraId="793F3613" w14:textId="5E16201E" w:rsidR="00F05CAE" w:rsidRPr="002736FD" w:rsidRDefault="00E70575" w:rsidP="00BA572B">
      <w:pPr>
        <w:tabs>
          <w:tab w:val="left" w:pos="567"/>
        </w:tabs>
        <w:ind w:left="567" w:hanging="567"/>
        <w:rPr>
          <w:rFonts w:ascii="Times New Roman" w:hAnsi="Times New Roman"/>
          <w:szCs w:val="24"/>
        </w:rPr>
      </w:pPr>
      <w:r w:rsidRPr="002736FD">
        <w:rPr>
          <w:rFonts w:ascii="Times New Roman" w:hAnsi="Times New Roman"/>
          <w:szCs w:val="24"/>
        </w:rPr>
        <w:t>1</w:t>
      </w:r>
      <w:r w:rsidR="00976DD0">
        <w:rPr>
          <w:rFonts w:ascii="Times New Roman" w:hAnsi="Times New Roman"/>
          <w:szCs w:val="24"/>
        </w:rPr>
        <w:t>3.1</w:t>
      </w:r>
      <w:r w:rsidRPr="002736FD">
        <w:rPr>
          <w:rFonts w:ascii="Times New Roman" w:hAnsi="Times New Roman"/>
          <w:szCs w:val="24"/>
        </w:rPr>
        <w:tab/>
      </w:r>
      <w:r w:rsidR="00FF427A">
        <w:rPr>
          <w:rFonts w:ascii="Times New Roman" w:hAnsi="Times New Roman"/>
          <w:szCs w:val="24"/>
        </w:rPr>
        <w:t>Om inte annat följer av Huvudavtalet ska t</w:t>
      </w:r>
      <w:r w:rsidRPr="002736FD">
        <w:rPr>
          <w:rFonts w:ascii="Times New Roman" w:hAnsi="Times New Roman"/>
          <w:szCs w:val="24"/>
        </w:rPr>
        <w:t xml:space="preserve">vist angående tolkning eller tillämpning av </w:t>
      </w:r>
      <w:r w:rsidR="00203876" w:rsidRPr="002736FD">
        <w:rPr>
          <w:rFonts w:ascii="Times New Roman" w:hAnsi="Times New Roman"/>
          <w:szCs w:val="24"/>
        </w:rPr>
        <w:t>detta Avtal</w:t>
      </w:r>
      <w:r w:rsidR="003B06BE" w:rsidRPr="002736FD">
        <w:rPr>
          <w:rFonts w:ascii="Times New Roman" w:hAnsi="Times New Roman"/>
          <w:szCs w:val="24"/>
        </w:rPr>
        <w:t xml:space="preserve"> </w:t>
      </w:r>
      <w:r w:rsidRPr="002736FD">
        <w:rPr>
          <w:rFonts w:ascii="Times New Roman" w:hAnsi="Times New Roman"/>
          <w:szCs w:val="24"/>
        </w:rPr>
        <w:t xml:space="preserve">avgöras enligt svensk lag och föras vid </w:t>
      </w:r>
      <w:proofErr w:type="gramStart"/>
      <w:r w:rsidRPr="002736FD">
        <w:rPr>
          <w:rFonts w:ascii="Times New Roman" w:hAnsi="Times New Roman"/>
          <w:szCs w:val="24"/>
        </w:rPr>
        <w:t>allmän svensk</w:t>
      </w:r>
      <w:proofErr w:type="gramEnd"/>
      <w:r w:rsidRPr="002736FD">
        <w:rPr>
          <w:rFonts w:ascii="Times New Roman" w:hAnsi="Times New Roman"/>
          <w:szCs w:val="24"/>
        </w:rPr>
        <w:t xml:space="preserve"> domstol. För det fall </w:t>
      </w:r>
      <w:r w:rsidR="00135F53" w:rsidRPr="002736FD">
        <w:rPr>
          <w:rFonts w:ascii="Times New Roman" w:hAnsi="Times New Roman"/>
          <w:szCs w:val="24"/>
        </w:rPr>
        <w:t xml:space="preserve">Parterna </w:t>
      </w:r>
      <w:r w:rsidRPr="002736FD">
        <w:rPr>
          <w:rFonts w:ascii="Times New Roman" w:hAnsi="Times New Roman"/>
          <w:szCs w:val="24"/>
        </w:rPr>
        <w:t>är svensk</w:t>
      </w:r>
      <w:r w:rsidR="00135F53" w:rsidRPr="002736FD">
        <w:rPr>
          <w:rFonts w:ascii="Times New Roman" w:hAnsi="Times New Roman"/>
          <w:szCs w:val="24"/>
        </w:rPr>
        <w:t>a</w:t>
      </w:r>
      <w:r w:rsidRPr="002736FD">
        <w:rPr>
          <w:rFonts w:ascii="Times New Roman" w:hAnsi="Times New Roman"/>
          <w:szCs w:val="24"/>
        </w:rPr>
        <w:t xml:space="preserve"> myndighet</w:t>
      </w:r>
      <w:r w:rsidR="00135F53" w:rsidRPr="002736FD">
        <w:rPr>
          <w:rFonts w:ascii="Times New Roman" w:hAnsi="Times New Roman"/>
          <w:szCs w:val="24"/>
        </w:rPr>
        <w:t>er</w:t>
      </w:r>
      <w:r w:rsidRPr="002736FD">
        <w:rPr>
          <w:rFonts w:ascii="Times New Roman" w:hAnsi="Times New Roman"/>
          <w:szCs w:val="24"/>
        </w:rPr>
        <w:t xml:space="preserve"> ska tvist istället slutligt avgöras av närmast överordnad myndighet eller eljest av den tillämpliga </w:t>
      </w:r>
      <w:proofErr w:type="spellStart"/>
      <w:r w:rsidRPr="002736FD">
        <w:rPr>
          <w:rFonts w:ascii="Times New Roman" w:hAnsi="Times New Roman"/>
          <w:szCs w:val="24"/>
        </w:rPr>
        <w:t>tvistelösningsmekanism</w:t>
      </w:r>
      <w:proofErr w:type="spellEnd"/>
      <w:r w:rsidRPr="002736FD">
        <w:rPr>
          <w:rFonts w:ascii="Times New Roman" w:hAnsi="Times New Roman"/>
          <w:szCs w:val="24"/>
        </w:rPr>
        <w:t xml:space="preserve"> inom svenska staten som står till buds.</w:t>
      </w:r>
    </w:p>
    <w:p w14:paraId="090A5EC2" w14:textId="541D7558" w:rsidR="00F05CAE" w:rsidRDefault="00F05CAE" w:rsidP="007A6C10">
      <w:pPr>
        <w:rPr>
          <w:rFonts w:ascii="Times New Roman" w:hAnsi="Times New Roman"/>
          <w:szCs w:val="24"/>
        </w:rPr>
      </w:pPr>
    </w:p>
    <w:p w14:paraId="092BA290" w14:textId="02F49CA3" w:rsidR="003E1571" w:rsidRDefault="003E1571" w:rsidP="007A6C10">
      <w:pPr>
        <w:rPr>
          <w:rFonts w:ascii="Times New Roman" w:hAnsi="Times New Roman"/>
          <w:szCs w:val="24"/>
        </w:rPr>
      </w:pPr>
    </w:p>
    <w:p w14:paraId="7D29D59B" w14:textId="77777777" w:rsidR="003E1571" w:rsidRPr="002736FD" w:rsidRDefault="003E1571" w:rsidP="007A6C10">
      <w:pPr>
        <w:rPr>
          <w:rFonts w:ascii="Times New Roman" w:hAnsi="Times New Roman"/>
          <w:szCs w:val="24"/>
        </w:rPr>
      </w:pPr>
    </w:p>
    <w:p w14:paraId="6DE1E2A9" w14:textId="77777777" w:rsidR="007A6C10" w:rsidRPr="002736FD" w:rsidRDefault="007A6C10" w:rsidP="007A6C10">
      <w:pPr>
        <w:jc w:val="center"/>
        <w:rPr>
          <w:rFonts w:ascii="Times New Roman" w:hAnsi="Times New Roman"/>
          <w:szCs w:val="24"/>
        </w:rPr>
      </w:pPr>
      <w:r w:rsidRPr="002736FD">
        <w:rPr>
          <w:rFonts w:ascii="Times New Roman" w:hAnsi="Times New Roman"/>
          <w:szCs w:val="24"/>
        </w:rPr>
        <w:t>_____________________</w:t>
      </w:r>
    </w:p>
    <w:p w14:paraId="0DC1515A" w14:textId="77777777" w:rsidR="007A6C10" w:rsidRPr="002736FD" w:rsidRDefault="007A6C10" w:rsidP="007A6C10">
      <w:pPr>
        <w:jc w:val="center"/>
        <w:rPr>
          <w:rFonts w:ascii="Times New Roman" w:hAnsi="Times New Roman"/>
          <w:szCs w:val="24"/>
        </w:rPr>
      </w:pPr>
    </w:p>
    <w:p w14:paraId="4CC9ED09" w14:textId="77777777" w:rsidR="003E1571" w:rsidRDefault="003E1571" w:rsidP="00E70575">
      <w:pPr>
        <w:rPr>
          <w:rFonts w:ascii="Times New Roman" w:hAnsi="Times New Roman"/>
          <w:szCs w:val="24"/>
        </w:rPr>
      </w:pPr>
    </w:p>
    <w:p w14:paraId="7799D73D" w14:textId="77777777" w:rsidR="003E1571" w:rsidRDefault="003E1571" w:rsidP="00E70575">
      <w:pPr>
        <w:rPr>
          <w:rFonts w:ascii="Times New Roman" w:hAnsi="Times New Roman"/>
          <w:szCs w:val="24"/>
        </w:rPr>
      </w:pPr>
    </w:p>
    <w:p w14:paraId="1B201D06" w14:textId="77777777" w:rsidR="003E1571" w:rsidRDefault="003E1571" w:rsidP="00E70575">
      <w:pPr>
        <w:rPr>
          <w:rFonts w:ascii="Times New Roman" w:hAnsi="Times New Roman"/>
          <w:szCs w:val="24"/>
        </w:rPr>
      </w:pPr>
    </w:p>
    <w:p w14:paraId="35D458D2" w14:textId="77777777" w:rsidR="003E1571" w:rsidRDefault="003E1571" w:rsidP="00E70575">
      <w:pPr>
        <w:rPr>
          <w:rFonts w:ascii="Times New Roman" w:hAnsi="Times New Roman"/>
          <w:szCs w:val="24"/>
        </w:rPr>
      </w:pPr>
    </w:p>
    <w:p w14:paraId="051940BE" w14:textId="77777777" w:rsidR="003E1571" w:rsidRDefault="003E1571" w:rsidP="00E70575">
      <w:pPr>
        <w:rPr>
          <w:rFonts w:ascii="Times New Roman" w:hAnsi="Times New Roman"/>
          <w:szCs w:val="24"/>
        </w:rPr>
      </w:pPr>
    </w:p>
    <w:p w14:paraId="2C8141EF" w14:textId="77777777" w:rsidR="003E1571" w:rsidRDefault="003E1571" w:rsidP="00E70575">
      <w:pPr>
        <w:rPr>
          <w:rFonts w:ascii="Times New Roman" w:hAnsi="Times New Roman"/>
          <w:szCs w:val="24"/>
        </w:rPr>
      </w:pPr>
    </w:p>
    <w:p w14:paraId="053118A1" w14:textId="77777777" w:rsidR="003E1571" w:rsidRDefault="003E1571" w:rsidP="00E70575">
      <w:pPr>
        <w:rPr>
          <w:rFonts w:ascii="Times New Roman" w:hAnsi="Times New Roman"/>
          <w:szCs w:val="24"/>
        </w:rPr>
      </w:pPr>
    </w:p>
    <w:p w14:paraId="108ADB53" w14:textId="77777777" w:rsidR="003E1571" w:rsidRDefault="003E1571" w:rsidP="00E70575">
      <w:pPr>
        <w:rPr>
          <w:rFonts w:ascii="Times New Roman" w:hAnsi="Times New Roman"/>
          <w:szCs w:val="24"/>
        </w:rPr>
      </w:pPr>
    </w:p>
    <w:p w14:paraId="12E99A8C" w14:textId="77777777" w:rsidR="003E1571" w:rsidRDefault="003E1571" w:rsidP="00E70575">
      <w:pPr>
        <w:rPr>
          <w:rFonts w:ascii="Times New Roman" w:hAnsi="Times New Roman"/>
          <w:szCs w:val="24"/>
        </w:rPr>
      </w:pPr>
    </w:p>
    <w:p w14:paraId="443D6E1A" w14:textId="77777777" w:rsidR="003E1571" w:rsidRDefault="003E1571" w:rsidP="00E70575">
      <w:pPr>
        <w:rPr>
          <w:rFonts w:ascii="Times New Roman" w:hAnsi="Times New Roman"/>
          <w:szCs w:val="24"/>
        </w:rPr>
      </w:pPr>
    </w:p>
    <w:p w14:paraId="4E773E30" w14:textId="76C2A4A7" w:rsidR="003E1571" w:rsidRDefault="003E1571" w:rsidP="00E70575">
      <w:pPr>
        <w:rPr>
          <w:rFonts w:ascii="Times New Roman" w:hAnsi="Times New Roman"/>
          <w:szCs w:val="24"/>
        </w:rPr>
      </w:pPr>
    </w:p>
    <w:p w14:paraId="4C5AA929" w14:textId="37F5096C" w:rsidR="007A6C10" w:rsidRPr="002736FD" w:rsidRDefault="006D4C84" w:rsidP="00E70575">
      <w:pPr>
        <w:rPr>
          <w:rFonts w:ascii="Times New Roman" w:hAnsi="Times New Roman"/>
          <w:szCs w:val="24"/>
        </w:rPr>
      </w:pPr>
      <w:r w:rsidRPr="002736FD">
        <w:rPr>
          <w:rFonts w:ascii="Times New Roman" w:hAnsi="Times New Roman"/>
          <w:szCs w:val="24"/>
        </w:rPr>
        <w:lastRenderedPageBreak/>
        <w:t>De</w:t>
      </w:r>
      <w:r w:rsidR="00F05CAE" w:rsidRPr="002736FD">
        <w:rPr>
          <w:rFonts w:ascii="Times New Roman" w:hAnsi="Times New Roman"/>
          <w:szCs w:val="24"/>
        </w:rPr>
        <w:t>tta Avtal</w:t>
      </w:r>
      <w:r w:rsidR="007A6C10" w:rsidRPr="002736FD">
        <w:rPr>
          <w:rFonts w:ascii="Times New Roman" w:hAnsi="Times New Roman"/>
          <w:szCs w:val="24"/>
        </w:rPr>
        <w:t xml:space="preserve"> upprättats i </w:t>
      </w:r>
      <w:r w:rsidR="00E70575" w:rsidRPr="002736FD">
        <w:rPr>
          <w:rFonts w:ascii="Times New Roman" w:hAnsi="Times New Roman"/>
          <w:szCs w:val="24"/>
        </w:rPr>
        <w:t>2 (</w:t>
      </w:r>
      <w:r w:rsidR="007A6C10" w:rsidRPr="002736FD">
        <w:rPr>
          <w:rFonts w:ascii="Times New Roman" w:hAnsi="Times New Roman"/>
          <w:szCs w:val="24"/>
        </w:rPr>
        <w:t>två</w:t>
      </w:r>
      <w:r w:rsidR="00E70575" w:rsidRPr="002736FD">
        <w:rPr>
          <w:rFonts w:ascii="Times New Roman" w:hAnsi="Times New Roman"/>
          <w:szCs w:val="24"/>
        </w:rPr>
        <w:t>)</w:t>
      </w:r>
      <w:r w:rsidR="007A6C10" w:rsidRPr="002736FD">
        <w:rPr>
          <w:rFonts w:ascii="Times New Roman" w:hAnsi="Times New Roman"/>
          <w:szCs w:val="24"/>
        </w:rPr>
        <w:t xml:space="preserve"> </w:t>
      </w:r>
      <w:r w:rsidR="00E70575" w:rsidRPr="002736FD">
        <w:rPr>
          <w:rFonts w:ascii="Times New Roman" w:hAnsi="Times New Roman"/>
          <w:szCs w:val="24"/>
        </w:rPr>
        <w:t>likalydande exemplar</w:t>
      </w:r>
      <w:r w:rsidR="007A6C10" w:rsidRPr="002736FD">
        <w:rPr>
          <w:rFonts w:ascii="Times New Roman" w:hAnsi="Times New Roman"/>
          <w:szCs w:val="24"/>
        </w:rPr>
        <w:t>, varav Parterna tagit var sitt.</w:t>
      </w:r>
    </w:p>
    <w:p w14:paraId="4D185DF7" w14:textId="77777777" w:rsidR="00E70575" w:rsidRDefault="00E70575" w:rsidP="00E70575">
      <w:pPr>
        <w:rPr>
          <w:rFonts w:ascii="Times New Roman" w:hAnsi="Times New Roman"/>
        </w:rPr>
      </w:pPr>
    </w:p>
    <w:p w14:paraId="49B2CDE7" w14:textId="4E10A84F" w:rsidR="00E70575" w:rsidRPr="00E70575" w:rsidRDefault="00E70575" w:rsidP="00E70575">
      <w:pPr>
        <w:rPr>
          <w:rFonts w:ascii="Times New Roman" w:hAnsi="Times New Roman"/>
          <w:szCs w:val="24"/>
        </w:rPr>
      </w:pPr>
    </w:p>
    <w:p w14:paraId="60CAC471" w14:textId="77777777" w:rsidR="003E1571" w:rsidRDefault="00E70575" w:rsidP="003E1571">
      <w:pPr>
        <w:widowControl w:val="0"/>
        <w:spacing w:after="120"/>
        <w:ind w:left="4620" w:hanging="4620"/>
        <w:rPr>
          <w:rFonts w:ascii="Times New Roman" w:eastAsia="Times New Roman" w:hAnsi="Times New Roman"/>
          <w:szCs w:val="24"/>
        </w:rPr>
      </w:pPr>
      <w:r w:rsidRPr="00E70575">
        <w:rPr>
          <w:rFonts w:ascii="Times New Roman" w:eastAsia="Times New Roman" w:hAnsi="Times New Roman"/>
          <w:b/>
          <w:szCs w:val="24"/>
        </w:rPr>
        <w:t>Uppsala universitet</w:t>
      </w:r>
      <w:r w:rsidRPr="00E70575">
        <w:rPr>
          <w:rFonts w:ascii="Times New Roman" w:eastAsia="Times New Roman" w:hAnsi="Times New Roman"/>
          <w:szCs w:val="24"/>
        </w:rPr>
        <w:tab/>
      </w:r>
      <w:r w:rsidRPr="00E70575">
        <w:rPr>
          <w:rFonts w:ascii="Times New Roman" w:eastAsia="Times New Roman" w:hAnsi="Times New Roman"/>
          <w:b/>
          <w:szCs w:val="24"/>
        </w:rPr>
        <w:t>[</w:t>
      </w:r>
      <w:r w:rsidR="007678B6" w:rsidRPr="007678B6">
        <w:rPr>
          <w:rFonts w:ascii="Times New Roman" w:eastAsia="Times New Roman" w:hAnsi="Times New Roman"/>
          <w:szCs w:val="24"/>
          <w:highlight w:val="yellow"/>
        </w:rPr>
        <w:t>Namn</w:t>
      </w:r>
      <w:r w:rsidRPr="00E70575">
        <w:rPr>
          <w:rFonts w:ascii="Times New Roman" w:eastAsia="Times New Roman" w:hAnsi="Times New Roman"/>
          <w:szCs w:val="24"/>
        </w:rPr>
        <w:t>]</w:t>
      </w:r>
    </w:p>
    <w:p w14:paraId="587D97C5" w14:textId="60E8DF48" w:rsidR="00E70575" w:rsidRPr="00E70575" w:rsidRDefault="00E70575" w:rsidP="003E1571">
      <w:pPr>
        <w:widowControl w:val="0"/>
        <w:spacing w:after="120"/>
        <w:ind w:left="4620" w:hanging="4620"/>
        <w:rPr>
          <w:rFonts w:ascii="Times New Roman" w:eastAsia="Times New Roman" w:hAnsi="Times New Roman"/>
          <w:szCs w:val="24"/>
        </w:rPr>
      </w:pPr>
      <w:r w:rsidRPr="00E70575">
        <w:rPr>
          <w:rFonts w:ascii="Times New Roman" w:eastAsia="Times New Roman" w:hAnsi="Times New Roman"/>
          <w:szCs w:val="24"/>
        </w:rPr>
        <w:tab/>
      </w:r>
    </w:p>
    <w:p w14:paraId="65343A67" w14:textId="77777777" w:rsidR="00E70575" w:rsidRPr="00E70575" w:rsidRDefault="00E70575" w:rsidP="00E70575">
      <w:pPr>
        <w:widowControl w:val="0"/>
        <w:tabs>
          <w:tab w:val="left" w:pos="4320"/>
          <w:tab w:val="left" w:pos="5040"/>
          <w:tab w:val="left" w:pos="9900"/>
        </w:tabs>
        <w:spacing w:after="120"/>
        <w:rPr>
          <w:rFonts w:ascii="Times New Roman" w:eastAsia="Times New Roman" w:hAnsi="Times New Roman"/>
          <w:szCs w:val="24"/>
          <w:u w:val="single"/>
        </w:rPr>
      </w:pPr>
      <w:r w:rsidRPr="00E70575">
        <w:rPr>
          <w:rFonts w:ascii="Times New Roman" w:eastAsia="Times New Roman" w:hAnsi="Times New Roman"/>
          <w:noProof/>
          <w:szCs w:val="24"/>
        </w:rPr>
        <mc:AlternateContent>
          <mc:Choice Requires="wps">
            <w:drawing>
              <wp:anchor distT="4294967294" distB="4294967294" distL="114300" distR="114300" simplePos="0" relativeHeight="251660288" behindDoc="0" locked="0" layoutInCell="1" allowOverlap="1" wp14:anchorId="222A0373" wp14:editId="40D321D4">
                <wp:simplePos x="0" y="0"/>
                <wp:positionH relativeFrom="column">
                  <wp:posOffset>2964180</wp:posOffset>
                </wp:positionH>
                <wp:positionV relativeFrom="paragraph">
                  <wp:posOffset>245441</wp:posOffset>
                </wp:positionV>
                <wp:extent cx="1757680" cy="0"/>
                <wp:effectExtent l="0" t="0" r="33020"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0E19C1" id="_x0000_t32" coordsize="21600,21600" o:spt="32" o:oned="t" path="m,l21600,21600e" filled="f">
                <v:path arrowok="t" fillok="f" o:connecttype="none"/>
                <o:lock v:ext="edit" shapetype="t"/>
              </v:shapetype>
              <v:shape id="AutoShape 7" o:spid="_x0000_s1026" type="#_x0000_t32" style="position:absolute;margin-left:233.4pt;margin-top:19.35pt;width:138.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0C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"/>
            </w:pict>
          </mc:Fallback>
        </mc:AlternateContent>
      </w:r>
      <w:r w:rsidRPr="00E70575">
        <w:rPr>
          <w:rFonts w:ascii="Times New Roman" w:eastAsia="Times New Roman" w:hAnsi="Times New Roman"/>
          <w:noProof/>
          <w:szCs w:val="24"/>
        </w:rPr>
        <mc:AlternateContent>
          <mc:Choice Requires="wps">
            <w:drawing>
              <wp:anchor distT="4294967294" distB="4294967294" distL="114300" distR="114300" simplePos="0" relativeHeight="251659264" behindDoc="0" locked="0" layoutInCell="1" allowOverlap="1" wp14:anchorId="7EC58DB1" wp14:editId="7BD9AAAB">
                <wp:simplePos x="0" y="0"/>
                <wp:positionH relativeFrom="column">
                  <wp:posOffset>5715</wp:posOffset>
                </wp:positionH>
                <wp:positionV relativeFrom="paragraph">
                  <wp:posOffset>253696</wp:posOffset>
                </wp:positionV>
                <wp:extent cx="1757680" cy="0"/>
                <wp:effectExtent l="0" t="0" r="33020" b="1905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706B9" id="AutoShape 6" o:spid="_x0000_s1026" type="#_x0000_t32" style="position:absolute;margin-left:.45pt;margin-top:20pt;width:138.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15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"/>
            </w:pict>
          </mc:Fallback>
        </mc:AlternateContent>
      </w:r>
      <w:r w:rsidRPr="00E70575">
        <w:rPr>
          <w:rFonts w:ascii="Times New Roman" w:eastAsia="Times New Roman" w:hAnsi="Times New Roman"/>
          <w:szCs w:val="24"/>
        </w:rPr>
        <w:tab/>
      </w:r>
      <w:r w:rsidRPr="00E70575">
        <w:rPr>
          <w:rFonts w:ascii="Times New Roman" w:eastAsia="Times New Roman" w:hAnsi="Times New Roman"/>
          <w:szCs w:val="24"/>
        </w:rPr>
        <w:tab/>
      </w:r>
    </w:p>
    <w:p w14:paraId="1FB17975" w14:textId="77777777" w:rsidR="00E70575" w:rsidRPr="00E70575" w:rsidRDefault="00E70575" w:rsidP="00E70575">
      <w:pPr>
        <w:widowControl w:val="0"/>
        <w:tabs>
          <w:tab w:val="left" w:pos="4320"/>
          <w:tab w:val="left" w:pos="4678"/>
          <w:tab w:val="left" w:pos="5040"/>
          <w:tab w:val="left" w:pos="9900"/>
        </w:tabs>
        <w:spacing w:after="120"/>
        <w:rPr>
          <w:rFonts w:ascii="Times New Roman" w:eastAsia="Times New Roman" w:hAnsi="Times New Roman"/>
          <w:i/>
          <w:szCs w:val="24"/>
        </w:rPr>
      </w:pPr>
      <w:r w:rsidRPr="00E70575">
        <w:rPr>
          <w:rFonts w:ascii="Times New Roman" w:eastAsia="Times New Roman" w:hAnsi="Times New Roman"/>
          <w:i/>
          <w:szCs w:val="24"/>
        </w:rPr>
        <w:t>Signatur</w:t>
      </w:r>
      <w:r w:rsidRPr="00E70575">
        <w:rPr>
          <w:rFonts w:ascii="Times New Roman" w:eastAsia="Times New Roman" w:hAnsi="Times New Roman"/>
          <w:i/>
          <w:szCs w:val="24"/>
        </w:rPr>
        <w:tab/>
      </w:r>
      <w:r w:rsidRPr="00E70575">
        <w:rPr>
          <w:rFonts w:ascii="Times New Roman" w:eastAsia="Times New Roman" w:hAnsi="Times New Roman"/>
          <w:i/>
          <w:szCs w:val="24"/>
        </w:rPr>
        <w:tab/>
      </w:r>
      <w:proofErr w:type="spellStart"/>
      <w:r w:rsidRPr="00E70575">
        <w:rPr>
          <w:rFonts w:ascii="Times New Roman" w:eastAsia="Times New Roman" w:hAnsi="Times New Roman"/>
          <w:i/>
          <w:szCs w:val="24"/>
        </w:rPr>
        <w:t>Signatur</w:t>
      </w:r>
      <w:proofErr w:type="spellEnd"/>
    </w:p>
    <w:p w14:paraId="768D3087" w14:textId="77777777" w:rsidR="00E70575" w:rsidRPr="00E70575" w:rsidRDefault="00E70575" w:rsidP="00E70575">
      <w:pPr>
        <w:widowControl w:val="0"/>
        <w:tabs>
          <w:tab w:val="left" w:pos="4320"/>
          <w:tab w:val="left" w:pos="5040"/>
          <w:tab w:val="left" w:pos="9900"/>
        </w:tabs>
        <w:spacing w:after="120"/>
        <w:rPr>
          <w:rFonts w:ascii="Times New Roman" w:eastAsia="Times New Roman" w:hAnsi="Times New Roman"/>
          <w:szCs w:val="24"/>
          <w:u w:val="single"/>
        </w:rPr>
      </w:pPr>
    </w:p>
    <w:p w14:paraId="218B9FA2" w14:textId="77777777" w:rsidR="00E70575" w:rsidRPr="00E70575" w:rsidRDefault="00E70575" w:rsidP="00E70575">
      <w:pPr>
        <w:widowControl w:val="0"/>
        <w:tabs>
          <w:tab w:val="left" w:pos="4320"/>
          <w:tab w:val="left" w:pos="4678"/>
          <w:tab w:val="left" w:pos="9900"/>
        </w:tabs>
        <w:spacing w:after="120"/>
        <w:rPr>
          <w:rFonts w:ascii="Times New Roman" w:eastAsia="Times New Roman" w:hAnsi="Times New Roman"/>
          <w:szCs w:val="24"/>
          <w:u w:val="single"/>
        </w:rPr>
      </w:pPr>
      <w:r w:rsidRPr="00E70575">
        <w:rPr>
          <w:rFonts w:ascii="Times New Roman" w:eastAsia="Times New Roman" w:hAnsi="Times New Roman"/>
          <w:noProof/>
          <w:szCs w:val="24"/>
        </w:rPr>
        <mc:AlternateContent>
          <mc:Choice Requires="wps">
            <w:drawing>
              <wp:anchor distT="4294967294" distB="4294967294" distL="114300" distR="114300" simplePos="0" relativeHeight="251662336" behindDoc="0" locked="0" layoutInCell="1" allowOverlap="1" wp14:anchorId="68756D8F" wp14:editId="7BF9087F">
                <wp:simplePos x="0" y="0"/>
                <wp:positionH relativeFrom="column">
                  <wp:posOffset>2964180</wp:posOffset>
                </wp:positionH>
                <wp:positionV relativeFrom="paragraph">
                  <wp:posOffset>245441</wp:posOffset>
                </wp:positionV>
                <wp:extent cx="1757680" cy="0"/>
                <wp:effectExtent l="0" t="0" r="33020" b="1905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BA551" id="AutoShape 10" o:spid="_x0000_s1026" type="#_x0000_t32" style="position:absolute;margin-left:233.4pt;margin-top:19.35pt;width:138.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ZoHw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"/>
            </w:pict>
          </mc:Fallback>
        </mc:AlternateContent>
      </w:r>
      <w:r w:rsidRPr="00E70575">
        <w:rPr>
          <w:rFonts w:ascii="Times New Roman" w:eastAsia="Times New Roman" w:hAnsi="Times New Roman"/>
          <w:noProof/>
          <w:szCs w:val="24"/>
        </w:rPr>
        <mc:AlternateContent>
          <mc:Choice Requires="wps">
            <w:drawing>
              <wp:anchor distT="4294967294" distB="4294967294" distL="114300" distR="114300" simplePos="0" relativeHeight="251661312" behindDoc="0" locked="0" layoutInCell="1" allowOverlap="1" wp14:anchorId="1BC7F284" wp14:editId="60AF6786">
                <wp:simplePos x="0" y="0"/>
                <wp:positionH relativeFrom="column">
                  <wp:posOffset>5715</wp:posOffset>
                </wp:positionH>
                <wp:positionV relativeFrom="paragraph">
                  <wp:posOffset>253696</wp:posOffset>
                </wp:positionV>
                <wp:extent cx="1757680" cy="0"/>
                <wp:effectExtent l="0" t="0" r="33020" b="190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1E219" id="AutoShape 9" o:spid="_x0000_s1026" type="#_x0000_t32" style="position:absolute;margin-left:.45pt;margin-top:20pt;width:138.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j+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"/>
            </w:pict>
          </mc:Fallback>
        </mc:AlternateContent>
      </w:r>
      <w:r w:rsidRPr="00E70575">
        <w:rPr>
          <w:rFonts w:ascii="Times New Roman" w:eastAsia="Times New Roman" w:hAnsi="Times New Roman"/>
          <w:szCs w:val="24"/>
        </w:rPr>
        <w:tab/>
      </w:r>
      <w:r w:rsidRPr="00E70575">
        <w:rPr>
          <w:rFonts w:ascii="Times New Roman" w:eastAsia="Times New Roman" w:hAnsi="Times New Roman"/>
          <w:szCs w:val="24"/>
        </w:rPr>
        <w:tab/>
      </w:r>
    </w:p>
    <w:p w14:paraId="0477D59C" w14:textId="77777777" w:rsidR="00E70575" w:rsidRPr="00E70575" w:rsidRDefault="00E70575" w:rsidP="00E70575">
      <w:pPr>
        <w:widowControl w:val="0"/>
        <w:tabs>
          <w:tab w:val="left" w:pos="4320"/>
          <w:tab w:val="left" w:pos="4678"/>
          <w:tab w:val="left" w:pos="5040"/>
          <w:tab w:val="left" w:pos="5387"/>
          <w:tab w:val="left" w:pos="9900"/>
        </w:tabs>
        <w:spacing w:after="120"/>
        <w:rPr>
          <w:rFonts w:ascii="Times New Roman" w:eastAsia="Times New Roman" w:hAnsi="Times New Roman"/>
          <w:i/>
          <w:szCs w:val="24"/>
        </w:rPr>
      </w:pPr>
      <w:r w:rsidRPr="00E70575">
        <w:rPr>
          <w:rFonts w:ascii="Times New Roman" w:eastAsia="Times New Roman" w:hAnsi="Times New Roman"/>
          <w:i/>
          <w:szCs w:val="24"/>
        </w:rPr>
        <w:t>Namnförtydligande, befattning</w:t>
      </w:r>
      <w:r w:rsidRPr="00E70575">
        <w:rPr>
          <w:rFonts w:ascii="Times New Roman" w:eastAsia="Times New Roman" w:hAnsi="Times New Roman"/>
          <w:i/>
          <w:szCs w:val="24"/>
        </w:rPr>
        <w:tab/>
      </w:r>
      <w:r w:rsidRPr="00E70575">
        <w:rPr>
          <w:rFonts w:ascii="Times New Roman" w:eastAsia="Times New Roman" w:hAnsi="Times New Roman"/>
          <w:i/>
          <w:szCs w:val="24"/>
        </w:rPr>
        <w:tab/>
        <w:t>Namnförtydligande, befattning</w:t>
      </w:r>
    </w:p>
    <w:p w14:paraId="044A674A" w14:textId="77777777" w:rsidR="00E70575" w:rsidRPr="00E70575" w:rsidRDefault="00E70575" w:rsidP="00E70575">
      <w:pPr>
        <w:widowControl w:val="0"/>
        <w:tabs>
          <w:tab w:val="left" w:pos="4320"/>
          <w:tab w:val="left" w:pos="5040"/>
          <w:tab w:val="left" w:pos="9900"/>
        </w:tabs>
        <w:spacing w:after="120"/>
        <w:rPr>
          <w:rFonts w:ascii="Times New Roman" w:eastAsia="Times New Roman" w:hAnsi="Times New Roman"/>
          <w:szCs w:val="24"/>
        </w:rPr>
      </w:pPr>
    </w:p>
    <w:p w14:paraId="35693C67" w14:textId="77777777" w:rsidR="00E70575" w:rsidRPr="00E70575" w:rsidRDefault="00E70575" w:rsidP="00E70575">
      <w:pPr>
        <w:widowControl w:val="0"/>
        <w:tabs>
          <w:tab w:val="left" w:pos="4320"/>
          <w:tab w:val="left" w:pos="4678"/>
          <w:tab w:val="left" w:pos="9900"/>
        </w:tabs>
        <w:spacing w:after="120"/>
        <w:rPr>
          <w:rFonts w:ascii="Times New Roman" w:eastAsia="Times New Roman" w:hAnsi="Times New Roman"/>
          <w:szCs w:val="24"/>
          <w:u w:val="single"/>
        </w:rPr>
      </w:pPr>
      <w:r w:rsidRPr="00E70575">
        <w:rPr>
          <w:rFonts w:ascii="Times New Roman" w:eastAsia="Times New Roman" w:hAnsi="Times New Roman"/>
          <w:noProof/>
          <w:szCs w:val="24"/>
        </w:rPr>
        <mc:AlternateContent>
          <mc:Choice Requires="wps">
            <w:drawing>
              <wp:anchor distT="4294967294" distB="4294967294" distL="114300" distR="114300" simplePos="0" relativeHeight="251664384" behindDoc="0" locked="0" layoutInCell="1" allowOverlap="1" wp14:anchorId="44237B03" wp14:editId="2032FB2F">
                <wp:simplePos x="0" y="0"/>
                <wp:positionH relativeFrom="column">
                  <wp:posOffset>2966085</wp:posOffset>
                </wp:positionH>
                <wp:positionV relativeFrom="paragraph">
                  <wp:posOffset>245441</wp:posOffset>
                </wp:positionV>
                <wp:extent cx="1757680" cy="0"/>
                <wp:effectExtent l="0" t="0" r="33020" b="19050"/>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36A9B" id="AutoShape 13" o:spid="_x0000_s1026" type="#_x0000_t32" style="position:absolute;margin-left:233.55pt;margin-top:19.35pt;width:138.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Wk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"/>
            </w:pict>
          </mc:Fallback>
        </mc:AlternateContent>
      </w:r>
      <w:r w:rsidRPr="00E70575">
        <w:rPr>
          <w:rFonts w:ascii="Times New Roman" w:eastAsia="Times New Roman" w:hAnsi="Times New Roman"/>
          <w:noProof/>
          <w:szCs w:val="24"/>
        </w:rPr>
        <mc:AlternateContent>
          <mc:Choice Requires="wps">
            <w:drawing>
              <wp:anchor distT="4294967294" distB="4294967294" distL="114300" distR="114300" simplePos="0" relativeHeight="251663360" behindDoc="0" locked="0" layoutInCell="1" allowOverlap="1" wp14:anchorId="5EDAEC6D" wp14:editId="0FACEDD6">
                <wp:simplePos x="0" y="0"/>
                <wp:positionH relativeFrom="column">
                  <wp:posOffset>5715</wp:posOffset>
                </wp:positionH>
                <wp:positionV relativeFrom="paragraph">
                  <wp:posOffset>253696</wp:posOffset>
                </wp:positionV>
                <wp:extent cx="1757680" cy="0"/>
                <wp:effectExtent l="0" t="0" r="33020" b="1905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24482" id="AutoShape 12" o:spid="_x0000_s1026" type="#_x0000_t32" style="position:absolute;margin-left:.45pt;margin-top:20pt;width:138.4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6K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"/>
            </w:pict>
          </mc:Fallback>
        </mc:AlternateContent>
      </w:r>
      <w:r w:rsidRPr="00E70575">
        <w:rPr>
          <w:rFonts w:ascii="Times New Roman" w:eastAsia="Times New Roman" w:hAnsi="Times New Roman"/>
          <w:szCs w:val="24"/>
        </w:rPr>
        <w:tab/>
      </w:r>
      <w:r w:rsidRPr="00E70575">
        <w:rPr>
          <w:rFonts w:ascii="Times New Roman" w:eastAsia="Times New Roman" w:hAnsi="Times New Roman"/>
          <w:szCs w:val="24"/>
        </w:rPr>
        <w:tab/>
        <w:t xml:space="preserve"> </w:t>
      </w:r>
    </w:p>
    <w:p w14:paraId="213F0FF0" w14:textId="77777777" w:rsidR="00E70575" w:rsidRPr="00E70575" w:rsidRDefault="00E70575" w:rsidP="00E70575">
      <w:pPr>
        <w:widowControl w:val="0"/>
        <w:tabs>
          <w:tab w:val="left" w:pos="4320"/>
          <w:tab w:val="left" w:pos="4678"/>
          <w:tab w:val="left" w:pos="5040"/>
          <w:tab w:val="left" w:pos="9900"/>
        </w:tabs>
        <w:spacing w:after="120"/>
        <w:rPr>
          <w:rFonts w:ascii="Times New Roman" w:eastAsia="Times New Roman" w:hAnsi="Times New Roman"/>
          <w:i/>
          <w:szCs w:val="24"/>
        </w:rPr>
      </w:pPr>
      <w:r w:rsidRPr="00E70575">
        <w:rPr>
          <w:rFonts w:ascii="Times New Roman" w:eastAsia="Times New Roman" w:hAnsi="Times New Roman"/>
          <w:i/>
          <w:szCs w:val="24"/>
        </w:rPr>
        <w:t>Ort och datum</w:t>
      </w:r>
      <w:r w:rsidRPr="00E70575">
        <w:rPr>
          <w:rFonts w:ascii="Times New Roman" w:eastAsia="Times New Roman" w:hAnsi="Times New Roman"/>
          <w:i/>
          <w:szCs w:val="24"/>
        </w:rPr>
        <w:tab/>
      </w:r>
      <w:r w:rsidRPr="00E70575">
        <w:rPr>
          <w:rFonts w:ascii="Times New Roman" w:eastAsia="Times New Roman" w:hAnsi="Times New Roman"/>
          <w:i/>
          <w:szCs w:val="24"/>
        </w:rPr>
        <w:tab/>
        <w:t>Ort och datum</w:t>
      </w:r>
    </w:p>
    <w:p w14:paraId="0B533FD6" w14:textId="77777777" w:rsidR="001B03F1" w:rsidRPr="00E25734" w:rsidRDefault="00E70575" w:rsidP="00E25734">
      <w:pPr>
        <w:widowControl w:val="0"/>
        <w:spacing w:after="120"/>
        <w:rPr>
          <w:rFonts w:ascii="Times New Roman" w:eastAsia="Times New Roman" w:hAnsi="Times New Roman"/>
          <w:i/>
          <w:szCs w:val="24"/>
        </w:rPr>
      </w:pPr>
      <w:r w:rsidRPr="00E70575">
        <w:rPr>
          <w:rFonts w:ascii="Times New Roman" w:eastAsia="Times New Roman" w:hAnsi="Times New Roman"/>
          <w:i/>
          <w:szCs w:val="24"/>
        </w:rPr>
        <w:br w:type="page"/>
      </w:r>
    </w:p>
    <w:p w14:paraId="13C49976" w14:textId="77777777" w:rsidR="001B03F1" w:rsidRDefault="001B03F1" w:rsidP="007A6C10"/>
    <w:p w14:paraId="783FF77D" w14:textId="77777777" w:rsidR="001B03F1" w:rsidRPr="002736FD" w:rsidRDefault="001B03F1" w:rsidP="001B03F1">
      <w:pPr>
        <w:tabs>
          <w:tab w:val="left" w:pos="4320"/>
          <w:tab w:val="left" w:pos="4678"/>
          <w:tab w:val="left" w:pos="5040"/>
          <w:tab w:val="left" w:pos="9900"/>
        </w:tabs>
        <w:rPr>
          <w:rFonts w:ascii="Arial" w:hAnsi="Arial" w:cs="Arial"/>
          <w:sz w:val="32"/>
          <w:szCs w:val="32"/>
        </w:rPr>
      </w:pPr>
      <w:r w:rsidRPr="002736FD">
        <w:rPr>
          <w:rFonts w:ascii="Arial" w:hAnsi="Arial" w:cs="Arial"/>
          <w:sz w:val="32"/>
          <w:szCs w:val="32"/>
        </w:rPr>
        <w:t>Bilaga 1 –</w:t>
      </w:r>
      <w:r w:rsidR="00E9353F" w:rsidRPr="002736FD">
        <w:rPr>
          <w:rFonts w:ascii="Arial" w:hAnsi="Arial" w:cs="Arial"/>
          <w:sz w:val="32"/>
          <w:szCs w:val="32"/>
        </w:rPr>
        <w:t xml:space="preserve"> Parternas Personuppgiftsbehandling</w:t>
      </w:r>
    </w:p>
    <w:p w14:paraId="49067C62" w14:textId="77777777" w:rsidR="001B03F1" w:rsidRPr="002736FD" w:rsidRDefault="001B03F1" w:rsidP="001B03F1">
      <w:pPr>
        <w:spacing w:line="276" w:lineRule="auto"/>
        <w:rPr>
          <w:rFonts w:ascii="Times New Roman" w:hAnsi="Times New Roman"/>
          <w:szCs w:val="24"/>
        </w:rPr>
      </w:pPr>
      <w:r w:rsidRPr="002736FD">
        <w:rPr>
          <w:rFonts w:ascii="Times New Roman" w:hAnsi="Times New Roman"/>
          <w:szCs w:val="24"/>
        </w:rPr>
        <w:t xml:space="preserve">Parterna har nedan konkretiserat vad som ingår i Behandlingen enligt </w:t>
      </w:r>
      <w:r w:rsidR="00F05CAE" w:rsidRPr="002736FD">
        <w:rPr>
          <w:rFonts w:ascii="Times New Roman" w:hAnsi="Times New Roman"/>
          <w:szCs w:val="24"/>
        </w:rPr>
        <w:t>Avtalet</w:t>
      </w:r>
    </w:p>
    <w:p w14:paraId="18DE8CC0" w14:textId="77777777" w:rsidR="001B03F1" w:rsidRPr="00E34501" w:rsidRDefault="001B03F1" w:rsidP="001B03F1">
      <w:pPr>
        <w:spacing w:line="276" w:lineRule="auto"/>
        <w:rPr>
          <w:i/>
        </w:rPr>
      </w:pPr>
    </w:p>
    <w:p w14:paraId="2CCA70BA" w14:textId="77777777" w:rsidR="001B03F1" w:rsidRPr="002736FD" w:rsidRDefault="001B03F1" w:rsidP="001B03F1">
      <w:pPr>
        <w:pStyle w:val="Liststycke"/>
        <w:numPr>
          <w:ilvl w:val="0"/>
          <w:numId w:val="4"/>
        </w:numPr>
        <w:spacing w:after="200" w:line="276" w:lineRule="auto"/>
        <w:rPr>
          <w:rFonts w:ascii="Times New Roman" w:hAnsi="Times New Roman"/>
          <w:b/>
          <w:szCs w:val="24"/>
        </w:rPr>
      </w:pPr>
      <w:r w:rsidRPr="002736FD">
        <w:rPr>
          <w:rFonts w:ascii="Times New Roman" w:hAnsi="Times New Roman"/>
          <w:b/>
          <w:szCs w:val="24"/>
        </w:rPr>
        <w:t>Ändamålet med Behandlingen</w:t>
      </w:r>
    </w:p>
    <w:p w14:paraId="6D535447" w14:textId="77777777" w:rsidR="001B03F1" w:rsidRPr="002736FD" w:rsidRDefault="001B03F1" w:rsidP="001B03F1">
      <w:pPr>
        <w:pStyle w:val="Liststycke"/>
        <w:rPr>
          <w:rFonts w:ascii="Times New Roman" w:hAnsi="Times New Roman"/>
          <w:i/>
          <w:szCs w:val="24"/>
        </w:rPr>
      </w:pPr>
      <w:r w:rsidRPr="002736FD">
        <w:rPr>
          <w:rFonts w:ascii="Times New Roman" w:hAnsi="Times New Roman"/>
          <w:szCs w:val="24"/>
          <w:highlight w:val="yellow"/>
        </w:rPr>
        <w:t>Ändamålet med Behandlingen av Personuppgifter är (</w:t>
      </w:r>
      <w:r w:rsidRPr="002736FD">
        <w:rPr>
          <w:rFonts w:ascii="Times New Roman" w:hAnsi="Times New Roman"/>
          <w:i/>
          <w:szCs w:val="24"/>
          <w:highlight w:val="yellow"/>
        </w:rPr>
        <w:t xml:space="preserve">varför sker Behandling av Personuppgifter, t.ex. </w:t>
      </w:r>
      <w:r w:rsidR="00E9353F" w:rsidRPr="002736FD">
        <w:rPr>
          <w:rFonts w:ascii="Times New Roman" w:hAnsi="Times New Roman"/>
          <w:i/>
          <w:szCs w:val="24"/>
          <w:highlight w:val="yellow"/>
        </w:rPr>
        <w:t>gemensamt forskningsprojekt</w:t>
      </w:r>
      <w:r w:rsidRPr="002736FD">
        <w:rPr>
          <w:rFonts w:ascii="Times New Roman" w:hAnsi="Times New Roman"/>
          <w:i/>
          <w:szCs w:val="24"/>
          <w:highlight w:val="yellow"/>
        </w:rPr>
        <w:t xml:space="preserve"> m.m.).</w:t>
      </w:r>
    </w:p>
    <w:p w14:paraId="30D5174A" w14:textId="77777777" w:rsidR="001B03F1" w:rsidRPr="002736FD" w:rsidRDefault="001B03F1" w:rsidP="00F05CAE">
      <w:pPr>
        <w:rPr>
          <w:rFonts w:ascii="Times New Roman" w:hAnsi="Times New Roman"/>
          <w:i/>
          <w:szCs w:val="24"/>
        </w:rPr>
      </w:pPr>
    </w:p>
    <w:p w14:paraId="79EB3025" w14:textId="77777777" w:rsidR="00E138D5" w:rsidRPr="002736FD" w:rsidRDefault="00E138D5" w:rsidP="00E138D5">
      <w:pPr>
        <w:pStyle w:val="Liststycke"/>
        <w:numPr>
          <w:ilvl w:val="0"/>
          <w:numId w:val="4"/>
        </w:numPr>
        <w:rPr>
          <w:rFonts w:ascii="Times New Roman" w:hAnsi="Times New Roman"/>
          <w:b/>
          <w:szCs w:val="24"/>
        </w:rPr>
      </w:pPr>
      <w:r w:rsidRPr="002736FD">
        <w:rPr>
          <w:rFonts w:ascii="Times New Roman" w:hAnsi="Times New Roman"/>
          <w:b/>
          <w:szCs w:val="24"/>
        </w:rPr>
        <w:t>Laglig grund för Behandlingen</w:t>
      </w:r>
    </w:p>
    <w:p w14:paraId="4EA2F978" w14:textId="6AB90A36" w:rsidR="00E138D5" w:rsidRPr="002736FD" w:rsidRDefault="00E138D5" w:rsidP="00E138D5">
      <w:pPr>
        <w:pStyle w:val="Liststycke"/>
        <w:rPr>
          <w:rFonts w:ascii="Times New Roman" w:hAnsi="Times New Roman"/>
          <w:szCs w:val="24"/>
        </w:rPr>
      </w:pPr>
      <w:r w:rsidRPr="002736FD">
        <w:rPr>
          <w:rFonts w:ascii="Times New Roman" w:hAnsi="Times New Roman"/>
          <w:szCs w:val="24"/>
          <w:highlight w:val="yellow"/>
        </w:rPr>
        <w:t xml:space="preserve">Parterna är överens </w:t>
      </w:r>
      <w:r w:rsidR="00224506">
        <w:rPr>
          <w:rFonts w:ascii="Times New Roman" w:hAnsi="Times New Roman"/>
          <w:szCs w:val="24"/>
          <w:highlight w:val="yellow"/>
        </w:rPr>
        <w:t>om att den lagliga grunden för B</w:t>
      </w:r>
      <w:r w:rsidR="009C0058">
        <w:rPr>
          <w:rFonts w:ascii="Times New Roman" w:hAnsi="Times New Roman"/>
          <w:szCs w:val="24"/>
          <w:highlight w:val="yellow"/>
        </w:rPr>
        <w:t>ehandlingen är (</w:t>
      </w:r>
      <w:r w:rsidR="009C0058" w:rsidRPr="009C0058">
        <w:rPr>
          <w:rFonts w:ascii="Times New Roman" w:hAnsi="Times New Roman"/>
          <w:i/>
          <w:szCs w:val="24"/>
          <w:highlight w:val="yellow"/>
        </w:rPr>
        <w:t>t.ex. m</w:t>
      </w:r>
      <w:r w:rsidR="00455073">
        <w:rPr>
          <w:rFonts w:ascii="Times New Roman" w:hAnsi="Times New Roman"/>
          <w:i/>
          <w:szCs w:val="24"/>
          <w:highlight w:val="yellow"/>
        </w:rPr>
        <w:t>yndighetsutövning och uppgift</w:t>
      </w:r>
      <w:r w:rsidR="009C0058" w:rsidRPr="009C0058">
        <w:rPr>
          <w:rFonts w:ascii="Times New Roman" w:hAnsi="Times New Roman"/>
          <w:i/>
          <w:szCs w:val="24"/>
          <w:highlight w:val="yellow"/>
        </w:rPr>
        <w:t xml:space="preserve"> av allmänt intresse</w:t>
      </w:r>
      <w:r w:rsidRPr="002736FD">
        <w:rPr>
          <w:rFonts w:ascii="Times New Roman" w:hAnsi="Times New Roman"/>
          <w:szCs w:val="24"/>
          <w:highlight w:val="yellow"/>
        </w:rPr>
        <w:t>).</w:t>
      </w:r>
    </w:p>
    <w:p w14:paraId="5D495E83" w14:textId="77777777" w:rsidR="001B03F1" w:rsidRPr="002736FD" w:rsidRDefault="001B03F1" w:rsidP="001B03F1">
      <w:pPr>
        <w:pStyle w:val="Liststycke"/>
        <w:rPr>
          <w:rFonts w:ascii="Times New Roman" w:hAnsi="Times New Roman"/>
          <w:szCs w:val="24"/>
        </w:rPr>
      </w:pPr>
    </w:p>
    <w:p w14:paraId="62BBB356" w14:textId="77777777" w:rsidR="001B03F1" w:rsidRPr="002736FD" w:rsidRDefault="001B03F1" w:rsidP="001B03F1">
      <w:pPr>
        <w:pStyle w:val="Liststycke"/>
        <w:numPr>
          <w:ilvl w:val="0"/>
          <w:numId w:val="4"/>
        </w:numPr>
        <w:spacing w:after="200" w:line="276" w:lineRule="auto"/>
        <w:rPr>
          <w:rFonts w:ascii="Times New Roman" w:hAnsi="Times New Roman"/>
          <w:b/>
          <w:szCs w:val="24"/>
        </w:rPr>
      </w:pPr>
      <w:r w:rsidRPr="002736FD">
        <w:rPr>
          <w:rFonts w:ascii="Times New Roman" w:hAnsi="Times New Roman"/>
          <w:b/>
          <w:szCs w:val="24"/>
        </w:rPr>
        <w:t xml:space="preserve">Kategorier av Registrerade </w:t>
      </w:r>
    </w:p>
    <w:p w14:paraId="55DBCBB9" w14:textId="77777777" w:rsidR="001B03F1" w:rsidRPr="002736FD" w:rsidRDefault="001B03F1" w:rsidP="001B03F1">
      <w:pPr>
        <w:pStyle w:val="Liststycke"/>
        <w:rPr>
          <w:rFonts w:ascii="Times New Roman" w:hAnsi="Times New Roman"/>
          <w:i/>
          <w:szCs w:val="24"/>
        </w:rPr>
      </w:pPr>
      <w:r w:rsidRPr="002736FD">
        <w:rPr>
          <w:rFonts w:ascii="Times New Roman" w:hAnsi="Times New Roman"/>
          <w:szCs w:val="24"/>
          <w:highlight w:val="yellow"/>
        </w:rPr>
        <w:t>De kategorier av Registrerade som berörs är (v</w:t>
      </w:r>
      <w:r w:rsidRPr="002736FD">
        <w:rPr>
          <w:rFonts w:ascii="Times New Roman" w:hAnsi="Times New Roman"/>
          <w:i/>
          <w:szCs w:val="24"/>
          <w:highlight w:val="yellow"/>
        </w:rPr>
        <w:t xml:space="preserve">ilka grupper av invånare som Behandlas i systemet, t.ex. kommuninvånare, pensionärer, sparare, elever, anställda inom verksamheten, förtroendevalda, enskilda som mottar tjänst, </w:t>
      </w:r>
      <w:r w:rsidR="003C350A" w:rsidRPr="002736FD">
        <w:rPr>
          <w:rFonts w:ascii="Times New Roman" w:hAnsi="Times New Roman"/>
          <w:i/>
          <w:szCs w:val="24"/>
          <w:highlight w:val="yellow"/>
        </w:rPr>
        <w:t>forskningspersoner</w:t>
      </w:r>
      <w:r w:rsidR="00670C73" w:rsidRPr="002736FD">
        <w:rPr>
          <w:rFonts w:ascii="Times New Roman" w:hAnsi="Times New Roman"/>
          <w:i/>
          <w:szCs w:val="24"/>
          <w:highlight w:val="yellow"/>
        </w:rPr>
        <w:t xml:space="preserve"> </w:t>
      </w:r>
      <w:r w:rsidRPr="002736FD">
        <w:rPr>
          <w:rFonts w:ascii="Times New Roman" w:hAnsi="Times New Roman"/>
          <w:i/>
          <w:szCs w:val="24"/>
          <w:highlight w:val="yellow"/>
        </w:rPr>
        <w:t>m.fl.).</w:t>
      </w:r>
    </w:p>
    <w:p w14:paraId="23DE3336" w14:textId="77777777" w:rsidR="001B03F1" w:rsidRPr="00FA0D1E" w:rsidRDefault="001B03F1" w:rsidP="00FA0D1E">
      <w:pPr>
        <w:rPr>
          <w:rFonts w:ascii="Times New Roman" w:hAnsi="Times New Roman"/>
          <w:szCs w:val="24"/>
        </w:rPr>
      </w:pPr>
    </w:p>
    <w:p w14:paraId="1E5F6CC5" w14:textId="77777777" w:rsidR="001B03F1" w:rsidRPr="002736FD" w:rsidRDefault="001B03F1" w:rsidP="001B03F1">
      <w:pPr>
        <w:pStyle w:val="Liststycke"/>
        <w:numPr>
          <w:ilvl w:val="0"/>
          <w:numId w:val="4"/>
        </w:numPr>
        <w:spacing w:after="200" w:line="276" w:lineRule="auto"/>
        <w:rPr>
          <w:rFonts w:ascii="Times New Roman" w:hAnsi="Times New Roman"/>
          <w:szCs w:val="24"/>
        </w:rPr>
      </w:pPr>
      <w:r w:rsidRPr="002736FD">
        <w:rPr>
          <w:rFonts w:ascii="Times New Roman" w:hAnsi="Times New Roman"/>
          <w:b/>
          <w:szCs w:val="24"/>
        </w:rPr>
        <w:t>Vilken typ av Personuppgifter Behandlas</w:t>
      </w:r>
    </w:p>
    <w:p w14:paraId="4DDC865A" w14:textId="77777777" w:rsidR="001B03F1" w:rsidRPr="002736FD" w:rsidRDefault="001B03F1" w:rsidP="001B03F1">
      <w:pPr>
        <w:pStyle w:val="Liststycke"/>
        <w:rPr>
          <w:rFonts w:ascii="Times New Roman" w:hAnsi="Times New Roman"/>
          <w:i/>
          <w:szCs w:val="24"/>
        </w:rPr>
      </w:pPr>
      <w:r w:rsidRPr="002736FD">
        <w:rPr>
          <w:rFonts w:ascii="Times New Roman" w:hAnsi="Times New Roman"/>
          <w:szCs w:val="24"/>
          <w:highlight w:val="yellow"/>
        </w:rPr>
        <w:t>De Personuppgifter som</w:t>
      </w:r>
      <w:r w:rsidR="00F05CAE" w:rsidRPr="002736FD">
        <w:rPr>
          <w:rFonts w:ascii="Times New Roman" w:hAnsi="Times New Roman"/>
          <w:szCs w:val="24"/>
          <w:highlight w:val="yellow"/>
        </w:rPr>
        <w:t xml:space="preserve"> </w:t>
      </w:r>
      <w:r w:rsidR="003C350A" w:rsidRPr="002736FD">
        <w:rPr>
          <w:rFonts w:ascii="Times New Roman" w:hAnsi="Times New Roman"/>
          <w:szCs w:val="24"/>
          <w:highlight w:val="yellow"/>
        </w:rPr>
        <w:t>behandlas</w:t>
      </w:r>
      <w:r w:rsidRPr="002736FD">
        <w:rPr>
          <w:rFonts w:ascii="Times New Roman" w:hAnsi="Times New Roman"/>
          <w:szCs w:val="24"/>
          <w:highlight w:val="yellow"/>
        </w:rPr>
        <w:t xml:space="preserve"> är av följande slag: (</w:t>
      </w:r>
      <w:r w:rsidRPr="002736FD">
        <w:rPr>
          <w:rFonts w:ascii="Times New Roman" w:hAnsi="Times New Roman"/>
          <w:i/>
          <w:szCs w:val="24"/>
          <w:highlight w:val="yellow"/>
        </w:rPr>
        <w:t xml:space="preserve">t.ex. namn, </w:t>
      </w:r>
      <w:proofErr w:type="spellStart"/>
      <w:r w:rsidRPr="002736FD">
        <w:rPr>
          <w:rFonts w:ascii="Times New Roman" w:hAnsi="Times New Roman"/>
          <w:i/>
          <w:szCs w:val="24"/>
          <w:highlight w:val="yellow"/>
        </w:rPr>
        <w:t>ip-adress</w:t>
      </w:r>
      <w:proofErr w:type="spellEnd"/>
      <w:r w:rsidRPr="002736FD">
        <w:rPr>
          <w:rFonts w:ascii="Times New Roman" w:hAnsi="Times New Roman"/>
          <w:i/>
          <w:szCs w:val="24"/>
          <w:highlight w:val="yellow"/>
        </w:rPr>
        <w:t>, e-postadress, fastighetsbeteckning, enskild firma m.fl.).</w:t>
      </w:r>
    </w:p>
    <w:p w14:paraId="46141E41" w14:textId="77777777" w:rsidR="001B03F1" w:rsidRPr="00FA0D1E" w:rsidRDefault="001B03F1" w:rsidP="00FA0D1E">
      <w:pPr>
        <w:rPr>
          <w:rFonts w:ascii="Times New Roman" w:hAnsi="Times New Roman"/>
          <w:szCs w:val="24"/>
        </w:rPr>
      </w:pPr>
    </w:p>
    <w:p w14:paraId="0CD97BA8" w14:textId="77777777" w:rsidR="001B03F1" w:rsidRPr="002736FD" w:rsidRDefault="001B03F1" w:rsidP="001B03F1">
      <w:pPr>
        <w:pStyle w:val="Liststycke"/>
        <w:numPr>
          <w:ilvl w:val="0"/>
          <w:numId w:val="4"/>
        </w:numPr>
        <w:spacing w:after="200" w:line="276" w:lineRule="auto"/>
        <w:rPr>
          <w:rFonts w:ascii="Times New Roman" w:hAnsi="Times New Roman"/>
          <w:szCs w:val="24"/>
        </w:rPr>
      </w:pPr>
      <w:r w:rsidRPr="002736FD">
        <w:rPr>
          <w:rFonts w:ascii="Times New Roman" w:hAnsi="Times New Roman"/>
          <w:b/>
          <w:szCs w:val="24"/>
        </w:rPr>
        <w:t>Känsliga Personuppgifter (i förekommande fall)</w:t>
      </w:r>
    </w:p>
    <w:p w14:paraId="0E699FEB" w14:textId="373A1016" w:rsidR="001B03F1" w:rsidRPr="002736FD" w:rsidRDefault="001B03F1" w:rsidP="001B03F1">
      <w:pPr>
        <w:pStyle w:val="Liststycke"/>
        <w:rPr>
          <w:rFonts w:ascii="Times New Roman" w:hAnsi="Times New Roman"/>
          <w:szCs w:val="24"/>
          <w:highlight w:val="yellow"/>
        </w:rPr>
      </w:pPr>
      <w:r w:rsidRPr="002736FD">
        <w:rPr>
          <w:rFonts w:ascii="Times New Roman" w:hAnsi="Times New Roman"/>
          <w:szCs w:val="24"/>
          <w:highlight w:val="yellow"/>
        </w:rPr>
        <w:t xml:space="preserve">De </w:t>
      </w:r>
      <w:r w:rsidR="00B8535D" w:rsidRPr="002736FD">
        <w:rPr>
          <w:rFonts w:ascii="Times New Roman" w:hAnsi="Times New Roman"/>
          <w:szCs w:val="24"/>
          <w:highlight w:val="yellow"/>
        </w:rPr>
        <w:t>K</w:t>
      </w:r>
      <w:r w:rsidRPr="002736FD">
        <w:rPr>
          <w:rFonts w:ascii="Times New Roman" w:hAnsi="Times New Roman"/>
          <w:szCs w:val="24"/>
          <w:highlight w:val="yellow"/>
        </w:rPr>
        <w:t xml:space="preserve">änsliga Personuppgifter som </w:t>
      </w:r>
      <w:r w:rsidR="00224506">
        <w:rPr>
          <w:rFonts w:ascii="Times New Roman" w:hAnsi="Times New Roman"/>
          <w:szCs w:val="24"/>
          <w:highlight w:val="yellow"/>
        </w:rPr>
        <w:t>B</w:t>
      </w:r>
      <w:r w:rsidR="003C350A" w:rsidRPr="002736FD">
        <w:rPr>
          <w:rFonts w:ascii="Times New Roman" w:hAnsi="Times New Roman"/>
          <w:szCs w:val="24"/>
          <w:highlight w:val="yellow"/>
        </w:rPr>
        <w:t xml:space="preserve">ehandlingen </w:t>
      </w:r>
      <w:r w:rsidRPr="002736FD">
        <w:rPr>
          <w:rFonts w:ascii="Times New Roman" w:hAnsi="Times New Roman"/>
          <w:szCs w:val="24"/>
          <w:highlight w:val="yellow"/>
        </w:rPr>
        <w:t>rör är</w:t>
      </w:r>
      <w:r w:rsidR="008C29A4" w:rsidRPr="002736FD">
        <w:rPr>
          <w:rFonts w:ascii="Times New Roman" w:hAnsi="Times New Roman"/>
          <w:szCs w:val="24"/>
          <w:highlight w:val="yellow"/>
        </w:rPr>
        <w:t>:</w:t>
      </w:r>
      <w:r w:rsidRPr="002736FD">
        <w:rPr>
          <w:rFonts w:ascii="Times New Roman" w:hAnsi="Times New Roman"/>
          <w:szCs w:val="24"/>
          <w:highlight w:val="yellow"/>
        </w:rPr>
        <w:t xml:space="preserve"> (</w:t>
      </w:r>
      <w:r w:rsidRPr="002736FD">
        <w:rPr>
          <w:rFonts w:ascii="Times New Roman" w:hAnsi="Times New Roman"/>
          <w:i/>
          <w:szCs w:val="24"/>
          <w:highlight w:val="yellow"/>
        </w:rPr>
        <w:t xml:space="preserve">t.ex. ras eller etniskt ursprung, politiska åsikter, religiös eller filosofisk övertygelse, hälsa och sjukdom, medlemskap i fackförening och Behandling av genetiska och biometriska uppgifter. Vid Behandling av </w:t>
      </w:r>
      <w:r w:rsidR="00B8535D" w:rsidRPr="002736FD">
        <w:rPr>
          <w:rFonts w:ascii="Times New Roman" w:hAnsi="Times New Roman"/>
          <w:i/>
          <w:szCs w:val="24"/>
          <w:highlight w:val="yellow"/>
        </w:rPr>
        <w:t>K</w:t>
      </w:r>
      <w:r w:rsidRPr="002736FD">
        <w:rPr>
          <w:rFonts w:ascii="Times New Roman" w:hAnsi="Times New Roman"/>
          <w:i/>
          <w:szCs w:val="24"/>
          <w:highlight w:val="yellow"/>
        </w:rPr>
        <w:t>änsliga Personuppgifter ska det särskilt beaktas att hantering ska ske på särskilt sätt i enlighet med Skatteverkets vägledning för sekretessmarkerade Personuppgifter i offentlig förvaltning.).</w:t>
      </w:r>
    </w:p>
    <w:p w14:paraId="07E3CA01" w14:textId="77777777" w:rsidR="001B03F1" w:rsidRPr="00FA0D1E" w:rsidRDefault="001B03F1" w:rsidP="00FA0D1E">
      <w:pPr>
        <w:rPr>
          <w:rFonts w:ascii="Times New Roman" w:hAnsi="Times New Roman"/>
          <w:szCs w:val="24"/>
        </w:rPr>
      </w:pPr>
    </w:p>
    <w:p w14:paraId="48C9358B" w14:textId="77777777" w:rsidR="001B03F1" w:rsidRPr="002736FD" w:rsidRDefault="001B03F1" w:rsidP="001B03F1">
      <w:pPr>
        <w:pStyle w:val="Liststycke"/>
        <w:numPr>
          <w:ilvl w:val="0"/>
          <w:numId w:val="4"/>
        </w:numPr>
        <w:spacing w:after="200" w:line="276" w:lineRule="auto"/>
        <w:rPr>
          <w:rFonts w:ascii="Times New Roman" w:hAnsi="Times New Roman"/>
          <w:szCs w:val="24"/>
        </w:rPr>
      </w:pPr>
      <w:r w:rsidRPr="002736FD">
        <w:rPr>
          <w:rFonts w:ascii="Times New Roman" w:hAnsi="Times New Roman"/>
          <w:b/>
          <w:szCs w:val="24"/>
        </w:rPr>
        <w:t>Behandling</w:t>
      </w:r>
    </w:p>
    <w:p w14:paraId="6A1803A3" w14:textId="1F320BE3" w:rsidR="001B03F1" w:rsidRPr="002736FD" w:rsidRDefault="001B03F1" w:rsidP="001B03F1">
      <w:pPr>
        <w:pStyle w:val="Liststycke"/>
        <w:rPr>
          <w:rFonts w:ascii="Times New Roman" w:hAnsi="Times New Roman"/>
          <w:i/>
          <w:szCs w:val="24"/>
        </w:rPr>
      </w:pPr>
      <w:r w:rsidRPr="002736FD">
        <w:rPr>
          <w:rFonts w:ascii="Times New Roman" w:hAnsi="Times New Roman"/>
          <w:szCs w:val="24"/>
          <w:highlight w:val="yellow"/>
        </w:rPr>
        <w:t xml:space="preserve">Personuppgifterna kommer att Behandlas på följande sätt </w:t>
      </w:r>
      <w:r w:rsidR="00F832C4">
        <w:rPr>
          <w:rFonts w:ascii="Times New Roman" w:hAnsi="Times New Roman"/>
          <w:i/>
          <w:szCs w:val="24"/>
          <w:highlight w:val="yellow"/>
        </w:rPr>
        <w:t>(jfr punkt 3 i A</w:t>
      </w:r>
      <w:r w:rsidRPr="002736FD">
        <w:rPr>
          <w:rFonts w:ascii="Times New Roman" w:hAnsi="Times New Roman"/>
          <w:i/>
          <w:szCs w:val="24"/>
          <w:highlight w:val="yellow"/>
        </w:rPr>
        <w:t xml:space="preserve">vtalet såsom </w:t>
      </w:r>
      <w:r w:rsidR="000621F3">
        <w:rPr>
          <w:rFonts w:ascii="Times New Roman" w:hAnsi="Times New Roman"/>
          <w:i/>
          <w:szCs w:val="24"/>
          <w:highlight w:val="yellow"/>
        </w:rPr>
        <w:t xml:space="preserve">vem </w:t>
      </w:r>
      <w:r w:rsidR="00FC110E">
        <w:rPr>
          <w:rFonts w:ascii="Times New Roman" w:hAnsi="Times New Roman"/>
          <w:i/>
          <w:szCs w:val="24"/>
          <w:highlight w:val="yellow"/>
        </w:rPr>
        <w:t>som</w:t>
      </w:r>
      <w:r w:rsidR="000621F3">
        <w:rPr>
          <w:rFonts w:ascii="Times New Roman" w:hAnsi="Times New Roman"/>
          <w:i/>
          <w:szCs w:val="24"/>
          <w:highlight w:val="yellow"/>
        </w:rPr>
        <w:t xml:space="preserve"> ansvarar för </w:t>
      </w:r>
      <w:r w:rsidRPr="002736FD">
        <w:rPr>
          <w:rFonts w:ascii="Times New Roman" w:hAnsi="Times New Roman"/>
          <w:i/>
          <w:szCs w:val="24"/>
          <w:highlight w:val="yellow"/>
        </w:rPr>
        <w:t xml:space="preserve">insamling, registrering, organisering, lagring, bearbetning och spridning eller annat tillhandahållande av uppgifter, sammanställning eller samkörning. Glöm inte att om </w:t>
      </w:r>
      <w:r w:rsidR="00B8535D" w:rsidRPr="002736FD">
        <w:rPr>
          <w:rFonts w:ascii="Times New Roman" w:hAnsi="Times New Roman"/>
          <w:i/>
          <w:szCs w:val="24"/>
          <w:highlight w:val="yellow"/>
        </w:rPr>
        <w:t>K</w:t>
      </w:r>
      <w:r w:rsidRPr="002736FD">
        <w:rPr>
          <w:rFonts w:ascii="Times New Roman" w:hAnsi="Times New Roman"/>
          <w:i/>
          <w:szCs w:val="24"/>
          <w:highlight w:val="yellow"/>
        </w:rPr>
        <w:t xml:space="preserve">änsliga Personuppgifter Behandlas ska de listas här såsom ”Behandling av </w:t>
      </w:r>
      <w:r w:rsidR="00B8535D" w:rsidRPr="002736FD">
        <w:rPr>
          <w:rFonts w:ascii="Times New Roman" w:hAnsi="Times New Roman"/>
          <w:i/>
          <w:szCs w:val="24"/>
          <w:highlight w:val="yellow"/>
        </w:rPr>
        <w:t>K</w:t>
      </w:r>
      <w:r w:rsidRPr="002736FD">
        <w:rPr>
          <w:rFonts w:ascii="Times New Roman" w:hAnsi="Times New Roman"/>
          <w:i/>
          <w:szCs w:val="24"/>
          <w:highlight w:val="yellow"/>
        </w:rPr>
        <w:t>änsliga Personuppgifter”).</w:t>
      </w:r>
    </w:p>
    <w:p w14:paraId="4A060DC4" w14:textId="77777777" w:rsidR="001B03F1" w:rsidRPr="002736FD" w:rsidRDefault="001B03F1" w:rsidP="002C4E8C">
      <w:pPr>
        <w:spacing w:line="276" w:lineRule="auto"/>
        <w:rPr>
          <w:rFonts w:ascii="Times New Roman" w:hAnsi="Times New Roman"/>
          <w:szCs w:val="24"/>
        </w:rPr>
      </w:pPr>
    </w:p>
    <w:p w14:paraId="654AFF3A" w14:textId="071EC20B" w:rsidR="001B03F1" w:rsidRPr="002736FD" w:rsidRDefault="001B03F1" w:rsidP="001B03F1">
      <w:pPr>
        <w:pStyle w:val="Liststycke"/>
        <w:numPr>
          <w:ilvl w:val="0"/>
          <w:numId w:val="4"/>
        </w:numPr>
        <w:spacing w:after="200" w:line="276" w:lineRule="auto"/>
        <w:rPr>
          <w:rFonts w:ascii="Times New Roman" w:hAnsi="Times New Roman"/>
          <w:szCs w:val="24"/>
        </w:rPr>
      </w:pPr>
      <w:r w:rsidRPr="002736FD">
        <w:rPr>
          <w:rFonts w:ascii="Times New Roman" w:hAnsi="Times New Roman"/>
          <w:b/>
          <w:szCs w:val="24"/>
        </w:rPr>
        <w:t xml:space="preserve">Särskilda </w:t>
      </w:r>
      <w:r w:rsidR="00C9185E">
        <w:rPr>
          <w:rFonts w:ascii="Times New Roman" w:hAnsi="Times New Roman"/>
          <w:b/>
          <w:szCs w:val="24"/>
        </w:rPr>
        <w:t>förutsättningar</w:t>
      </w:r>
      <w:r w:rsidRPr="002736FD">
        <w:rPr>
          <w:rFonts w:ascii="Times New Roman" w:hAnsi="Times New Roman"/>
          <w:b/>
          <w:szCs w:val="24"/>
        </w:rPr>
        <w:t xml:space="preserve"> rörande Behandlingen:</w:t>
      </w:r>
    </w:p>
    <w:p w14:paraId="092E4AE9" w14:textId="77777777" w:rsidR="001B03F1" w:rsidRPr="002736FD" w:rsidRDefault="001B03F1" w:rsidP="001B03F1">
      <w:pPr>
        <w:pStyle w:val="Liststycke"/>
        <w:rPr>
          <w:rFonts w:ascii="Times New Roman" w:hAnsi="Times New Roman"/>
          <w:szCs w:val="24"/>
        </w:rPr>
      </w:pPr>
      <w:r w:rsidRPr="002736FD">
        <w:rPr>
          <w:rFonts w:ascii="Times New Roman" w:hAnsi="Times New Roman"/>
          <w:szCs w:val="24"/>
          <w:highlight w:val="yellow"/>
        </w:rPr>
        <w:t>(</w:t>
      </w:r>
      <w:r w:rsidRPr="002736FD">
        <w:rPr>
          <w:rFonts w:ascii="Times New Roman" w:hAnsi="Times New Roman"/>
          <w:i/>
          <w:szCs w:val="24"/>
          <w:highlight w:val="yellow"/>
        </w:rPr>
        <w:t>Ange om det finns något särskilt som</w:t>
      </w:r>
      <w:r w:rsidR="002C4E8C" w:rsidRPr="002736FD">
        <w:rPr>
          <w:rFonts w:ascii="Times New Roman" w:hAnsi="Times New Roman"/>
          <w:i/>
          <w:szCs w:val="24"/>
          <w:highlight w:val="yellow"/>
        </w:rPr>
        <w:t xml:space="preserve"> Parterna</w:t>
      </w:r>
      <w:r w:rsidRPr="002736FD">
        <w:rPr>
          <w:rFonts w:ascii="Times New Roman" w:hAnsi="Times New Roman"/>
          <w:i/>
          <w:szCs w:val="24"/>
          <w:highlight w:val="yellow"/>
        </w:rPr>
        <w:t xml:space="preserve"> ska beakta vid Behandling av Personuppgifterna.</w:t>
      </w:r>
      <w:r w:rsidRPr="002736FD">
        <w:rPr>
          <w:rFonts w:ascii="Times New Roman" w:hAnsi="Times New Roman"/>
          <w:szCs w:val="24"/>
        </w:rPr>
        <w:t>)</w:t>
      </w:r>
    </w:p>
    <w:p w14:paraId="2544B181" w14:textId="77777777" w:rsidR="001B03F1" w:rsidRPr="00FA0D1E" w:rsidRDefault="001B03F1" w:rsidP="00FA0D1E">
      <w:pPr>
        <w:rPr>
          <w:rFonts w:ascii="Times New Roman" w:hAnsi="Times New Roman"/>
          <w:szCs w:val="24"/>
        </w:rPr>
      </w:pPr>
    </w:p>
    <w:p w14:paraId="575A679F" w14:textId="77777777" w:rsidR="001B03F1" w:rsidRPr="002736FD" w:rsidRDefault="001B03F1" w:rsidP="001B03F1">
      <w:pPr>
        <w:pStyle w:val="Liststycke"/>
        <w:numPr>
          <w:ilvl w:val="0"/>
          <w:numId w:val="4"/>
        </w:numPr>
        <w:spacing w:after="200" w:line="276" w:lineRule="auto"/>
        <w:rPr>
          <w:rFonts w:ascii="Times New Roman" w:hAnsi="Times New Roman"/>
          <w:szCs w:val="24"/>
        </w:rPr>
      </w:pPr>
      <w:r w:rsidRPr="002736FD">
        <w:rPr>
          <w:rFonts w:ascii="Times New Roman" w:hAnsi="Times New Roman"/>
          <w:b/>
          <w:szCs w:val="24"/>
        </w:rPr>
        <w:t>Behandling i tredje land (i förekommande fall)</w:t>
      </w:r>
    </w:p>
    <w:p w14:paraId="42461CB9" w14:textId="77777777" w:rsidR="001B03F1" w:rsidRPr="002736FD" w:rsidRDefault="001B03F1" w:rsidP="001B03F1">
      <w:pPr>
        <w:pStyle w:val="Liststycke"/>
        <w:rPr>
          <w:rFonts w:ascii="Times New Roman" w:hAnsi="Times New Roman"/>
          <w:szCs w:val="24"/>
        </w:rPr>
      </w:pPr>
      <w:r w:rsidRPr="002736FD">
        <w:rPr>
          <w:rFonts w:ascii="Times New Roman" w:hAnsi="Times New Roman"/>
          <w:szCs w:val="24"/>
          <w:highlight w:val="yellow"/>
        </w:rPr>
        <w:t>(</w:t>
      </w:r>
      <w:r w:rsidRPr="002736FD">
        <w:rPr>
          <w:rFonts w:ascii="Times New Roman" w:hAnsi="Times New Roman"/>
          <w:i/>
          <w:szCs w:val="24"/>
          <w:highlight w:val="yellow"/>
        </w:rPr>
        <w:t>Ange om Personuppgifter överförs, direkt eller indirekt, till land utanför EU/EES.</w:t>
      </w:r>
      <w:r w:rsidRPr="002736FD">
        <w:rPr>
          <w:rFonts w:ascii="Times New Roman" w:hAnsi="Times New Roman"/>
          <w:szCs w:val="24"/>
        </w:rPr>
        <w:t xml:space="preserve">) </w:t>
      </w:r>
    </w:p>
    <w:p w14:paraId="2D0E4FC7" w14:textId="77777777" w:rsidR="001B03F1" w:rsidRPr="00FA0D1E" w:rsidRDefault="001B03F1" w:rsidP="00FA0D1E">
      <w:pPr>
        <w:rPr>
          <w:rFonts w:ascii="Times New Roman" w:hAnsi="Times New Roman"/>
          <w:szCs w:val="24"/>
        </w:rPr>
      </w:pPr>
    </w:p>
    <w:p w14:paraId="191741C3" w14:textId="77777777" w:rsidR="001B03F1" w:rsidRPr="002736FD" w:rsidRDefault="001B03F1" w:rsidP="001B03F1">
      <w:pPr>
        <w:pStyle w:val="Liststycke"/>
        <w:numPr>
          <w:ilvl w:val="0"/>
          <w:numId w:val="4"/>
        </w:numPr>
        <w:spacing w:after="200" w:line="276" w:lineRule="auto"/>
        <w:rPr>
          <w:rFonts w:ascii="Times New Roman" w:hAnsi="Times New Roman"/>
          <w:b/>
          <w:szCs w:val="24"/>
        </w:rPr>
      </w:pPr>
      <w:r w:rsidRPr="002736FD">
        <w:rPr>
          <w:rFonts w:ascii="Times New Roman" w:hAnsi="Times New Roman"/>
          <w:b/>
          <w:szCs w:val="24"/>
        </w:rPr>
        <w:lastRenderedPageBreak/>
        <w:t>Avslutsrutiner</w:t>
      </w:r>
    </w:p>
    <w:p w14:paraId="2C429FB8" w14:textId="77777777" w:rsidR="001B03F1" w:rsidRPr="002736FD" w:rsidRDefault="001B03F1" w:rsidP="001B03F1">
      <w:pPr>
        <w:pStyle w:val="Liststycke"/>
        <w:rPr>
          <w:rFonts w:ascii="Times New Roman" w:hAnsi="Times New Roman"/>
          <w:szCs w:val="24"/>
        </w:rPr>
      </w:pPr>
      <w:r w:rsidRPr="002736FD">
        <w:rPr>
          <w:rFonts w:ascii="Times New Roman" w:hAnsi="Times New Roman"/>
          <w:szCs w:val="24"/>
          <w:highlight w:val="yellow"/>
        </w:rPr>
        <w:t xml:space="preserve">Se punkt </w:t>
      </w:r>
      <w:r w:rsidR="00670C73" w:rsidRPr="002736FD">
        <w:rPr>
          <w:rFonts w:ascii="Times New Roman" w:hAnsi="Times New Roman"/>
          <w:szCs w:val="24"/>
          <w:highlight w:val="yellow"/>
        </w:rPr>
        <w:t xml:space="preserve">12 </w:t>
      </w:r>
      <w:r w:rsidRPr="002736FD">
        <w:rPr>
          <w:rFonts w:ascii="Times New Roman" w:hAnsi="Times New Roman"/>
          <w:szCs w:val="24"/>
          <w:highlight w:val="yellow"/>
        </w:rPr>
        <w:t xml:space="preserve">i </w:t>
      </w:r>
      <w:r w:rsidR="00F05CAE" w:rsidRPr="002736FD">
        <w:rPr>
          <w:rFonts w:ascii="Times New Roman" w:hAnsi="Times New Roman"/>
          <w:szCs w:val="24"/>
          <w:highlight w:val="yellow"/>
        </w:rPr>
        <w:t>Avtalet</w:t>
      </w:r>
      <w:r w:rsidRPr="002736FD">
        <w:rPr>
          <w:rFonts w:ascii="Times New Roman" w:hAnsi="Times New Roman"/>
          <w:szCs w:val="24"/>
          <w:highlight w:val="yellow"/>
        </w:rPr>
        <w:t xml:space="preserve">. </w:t>
      </w:r>
      <w:r w:rsidRPr="002736FD">
        <w:rPr>
          <w:rFonts w:ascii="Times New Roman" w:hAnsi="Times New Roman"/>
          <w:szCs w:val="24"/>
        </w:rPr>
        <w:t xml:space="preserve"> </w:t>
      </w:r>
    </w:p>
    <w:p w14:paraId="12F6336F" w14:textId="77777777" w:rsidR="001B03F1" w:rsidRPr="002736FD" w:rsidRDefault="001B03F1" w:rsidP="001B03F1">
      <w:pPr>
        <w:pStyle w:val="Liststycke"/>
        <w:rPr>
          <w:rFonts w:ascii="Times New Roman" w:hAnsi="Times New Roman"/>
          <w:b/>
          <w:szCs w:val="24"/>
        </w:rPr>
      </w:pPr>
    </w:p>
    <w:p w14:paraId="0A1FD7C9" w14:textId="77777777" w:rsidR="001B03F1" w:rsidRPr="002736FD" w:rsidRDefault="001B03F1" w:rsidP="001B03F1">
      <w:pPr>
        <w:pStyle w:val="Liststycke"/>
        <w:rPr>
          <w:rFonts w:ascii="Times New Roman" w:hAnsi="Times New Roman"/>
          <w:b/>
          <w:szCs w:val="24"/>
        </w:rPr>
      </w:pPr>
    </w:p>
    <w:p w14:paraId="02A5DED0" w14:textId="43C6A465" w:rsidR="001B03F1" w:rsidRPr="002736FD" w:rsidRDefault="00D14538" w:rsidP="001B03F1">
      <w:pPr>
        <w:pStyle w:val="Liststycke"/>
        <w:numPr>
          <w:ilvl w:val="0"/>
          <w:numId w:val="4"/>
        </w:numPr>
        <w:spacing w:after="200" w:line="276" w:lineRule="auto"/>
        <w:rPr>
          <w:rFonts w:ascii="Times New Roman" w:hAnsi="Times New Roman"/>
          <w:b/>
          <w:szCs w:val="24"/>
        </w:rPr>
      </w:pPr>
      <w:r>
        <w:rPr>
          <w:rFonts w:ascii="Times New Roman" w:hAnsi="Times New Roman"/>
          <w:b/>
          <w:szCs w:val="24"/>
        </w:rPr>
        <w:t>Information om</w:t>
      </w:r>
      <w:r w:rsidRPr="002736FD">
        <w:rPr>
          <w:rFonts w:ascii="Times New Roman" w:hAnsi="Times New Roman"/>
          <w:b/>
          <w:szCs w:val="24"/>
        </w:rPr>
        <w:t xml:space="preserve"> </w:t>
      </w:r>
      <w:r w:rsidR="00670C73" w:rsidRPr="002736FD">
        <w:rPr>
          <w:rFonts w:ascii="Times New Roman" w:hAnsi="Times New Roman"/>
          <w:b/>
          <w:szCs w:val="24"/>
        </w:rPr>
        <w:t>Personuppgiftsbiträden</w:t>
      </w:r>
    </w:p>
    <w:p w14:paraId="30618C28" w14:textId="77777777" w:rsidR="001B03F1" w:rsidRPr="002736FD" w:rsidRDefault="001B03F1" w:rsidP="001B03F1">
      <w:pPr>
        <w:pStyle w:val="Liststycke"/>
        <w:rPr>
          <w:rFonts w:ascii="Times New Roman" w:hAnsi="Times New Roman"/>
          <w:b/>
          <w:szCs w:val="24"/>
        </w:rPr>
      </w:pPr>
      <w:r w:rsidRPr="002736FD">
        <w:rPr>
          <w:rFonts w:ascii="Times New Roman" w:hAnsi="Times New Roman"/>
          <w:szCs w:val="24"/>
          <w:highlight w:val="yellow"/>
        </w:rPr>
        <w:t>(</w:t>
      </w:r>
      <w:r w:rsidRPr="002736FD">
        <w:rPr>
          <w:rFonts w:ascii="Times New Roman" w:hAnsi="Times New Roman"/>
          <w:i/>
          <w:szCs w:val="24"/>
          <w:highlight w:val="yellow"/>
        </w:rPr>
        <w:t xml:space="preserve">Ange eventuella </w:t>
      </w:r>
      <w:r w:rsidR="00670C73" w:rsidRPr="002736FD">
        <w:rPr>
          <w:rFonts w:ascii="Times New Roman" w:hAnsi="Times New Roman"/>
          <w:i/>
          <w:szCs w:val="24"/>
          <w:highlight w:val="yellow"/>
        </w:rPr>
        <w:t xml:space="preserve">biträden </w:t>
      </w:r>
      <w:r w:rsidRPr="002736FD">
        <w:rPr>
          <w:rFonts w:ascii="Times New Roman" w:hAnsi="Times New Roman"/>
          <w:i/>
          <w:szCs w:val="24"/>
          <w:highlight w:val="yellow"/>
        </w:rPr>
        <w:t>nedan.</w:t>
      </w:r>
      <w:r w:rsidRPr="002736FD">
        <w:rPr>
          <w:rFonts w:ascii="Times New Roman" w:hAnsi="Times New Roman"/>
          <w:szCs w:val="24"/>
        </w:rPr>
        <w:t>)</w:t>
      </w:r>
    </w:p>
    <w:p w14:paraId="294AB606" w14:textId="77777777" w:rsidR="001B03F1" w:rsidRPr="002736FD" w:rsidRDefault="001B03F1" w:rsidP="001B03F1">
      <w:pPr>
        <w:pStyle w:val="Liststycke"/>
        <w:rPr>
          <w:rFonts w:ascii="Times New Roman" w:hAnsi="Times New Roman"/>
          <w:b/>
          <w:szCs w:val="24"/>
        </w:rPr>
      </w:pPr>
    </w:p>
    <w:tbl>
      <w:tblPr>
        <w:tblStyle w:val="Tabellrutnt"/>
        <w:tblW w:w="7794" w:type="dxa"/>
        <w:tblInd w:w="720" w:type="dxa"/>
        <w:tblLook w:val="04A0" w:firstRow="1" w:lastRow="0" w:firstColumn="1" w:lastColumn="0" w:noHBand="0" w:noVBand="1"/>
      </w:tblPr>
      <w:tblGrid>
        <w:gridCol w:w="2598"/>
        <w:gridCol w:w="2598"/>
        <w:gridCol w:w="2598"/>
      </w:tblGrid>
      <w:tr w:rsidR="001B03F1" w:rsidRPr="002736FD" w14:paraId="0E9A79A0" w14:textId="77777777" w:rsidTr="00571AC2">
        <w:trPr>
          <w:trHeight w:val="497"/>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5C658" w14:textId="77777777" w:rsidR="001B03F1" w:rsidRPr="002736FD" w:rsidRDefault="001B03F1">
            <w:pPr>
              <w:pStyle w:val="Liststycke"/>
              <w:ind w:left="0"/>
              <w:rPr>
                <w:b/>
                <w:szCs w:val="24"/>
              </w:rPr>
            </w:pPr>
            <w:r w:rsidRPr="002736FD">
              <w:rPr>
                <w:b/>
                <w:szCs w:val="24"/>
              </w:rPr>
              <w:t xml:space="preserve">Namn på </w:t>
            </w:r>
            <w:r w:rsidR="00670C73" w:rsidRPr="002736FD">
              <w:rPr>
                <w:b/>
                <w:szCs w:val="24"/>
              </w:rPr>
              <w:t>Personuppgiftsbiträde</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6E05B" w14:textId="77777777" w:rsidR="001B03F1" w:rsidRPr="002736FD" w:rsidRDefault="001B03F1" w:rsidP="00571AC2">
            <w:pPr>
              <w:pStyle w:val="Liststycke"/>
              <w:ind w:left="0"/>
              <w:rPr>
                <w:b/>
                <w:szCs w:val="24"/>
              </w:rPr>
            </w:pPr>
            <w:r w:rsidRPr="002736FD">
              <w:rPr>
                <w:b/>
                <w:szCs w:val="24"/>
              </w:rPr>
              <w:t>Typ av Behandling och skälen för Behandlingen</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9DA5A" w14:textId="77777777" w:rsidR="001B03F1" w:rsidRPr="002736FD" w:rsidRDefault="001B03F1" w:rsidP="00571AC2">
            <w:pPr>
              <w:pStyle w:val="Liststycke"/>
              <w:ind w:left="0"/>
              <w:rPr>
                <w:b/>
                <w:szCs w:val="24"/>
              </w:rPr>
            </w:pPr>
            <w:r w:rsidRPr="002736FD">
              <w:rPr>
                <w:b/>
                <w:szCs w:val="24"/>
              </w:rPr>
              <w:t>Plats för Behandling samt, när utanför EU/EES, laglig grund för överföring av Personuppgifter</w:t>
            </w:r>
          </w:p>
        </w:tc>
      </w:tr>
      <w:tr w:rsidR="001B03F1" w:rsidRPr="002736FD" w14:paraId="40057B1E" w14:textId="77777777" w:rsidTr="00571AC2">
        <w:trPr>
          <w:trHeight w:val="307"/>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8BB2D" w14:textId="77777777" w:rsidR="001B03F1" w:rsidRPr="002736FD" w:rsidRDefault="001B03F1" w:rsidP="00571AC2">
            <w:pPr>
              <w:pStyle w:val="Liststycke"/>
              <w:ind w:left="0"/>
              <w:rPr>
                <w:b/>
                <w:szCs w:val="24"/>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19533" w14:textId="77777777" w:rsidR="001B03F1" w:rsidRPr="002736FD" w:rsidRDefault="001B03F1" w:rsidP="00571AC2">
            <w:pPr>
              <w:pStyle w:val="Liststycke"/>
              <w:ind w:left="0"/>
              <w:rPr>
                <w:b/>
                <w:szCs w:val="24"/>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595ED" w14:textId="77777777" w:rsidR="001B03F1" w:rsidRPr="002736FD" w:rsidRDefault="001B03F1" w:rsidP="00571AC2">
            <w:pPr>
              <w:pStyle w:val="Liststycke"/>
              <w:ind w:left="0"/>
              <w:rPr>
                <w:b/>
                <w:szCs w:val="24"/>
              </w:rPr>
            </w:pPr>
          </w:p>
        </w:tc>
      </w:tr>
      <w:tr w:rsidR="001B03F1" w:rsidRPr="002736FD" w14:paraId="1ED898D2" w14:textId="77777777" w:rsidTr="00571AC2">
        <w:trPr>
          <w:trHeight w:val="307"/>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0F575" w14:textId="77777777" w:rsidR="001B03F1" w:rsidRPr="002736FD" w:rsidRDefault="001B03F1" w:rsidP="00571AC2">
            <w:pPr>
              <w:pStyle w:val="Liststycke"/>
              <w:ind w:left="0"/>
              <w:rPr>
                <w:b/>
                <w:szCs w:val="24"/>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4EE4" w14:textId="77777777" w:rsidR="001B03F1" w:rsidRPr="002736FD" w:rsidRDefault="001B03F1" w:rsidP="00571AC2">
            <w:pPr>
              <w:pStyle w:val="Liststycke"/>
              <w:ind w:left="0"/>
              <w:rPr>
                <w:b/>
                <w:szCs w:val="24"/>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03BF3" w14:textId="77777777" w:rsidR="001B03F1" w:rsidRPr="002736FD" w:rsidRDefault="001B03F1" w:rsidP="00571AC2">
            <w:pPr>
              <w:pStyle w:val="Liststycke"/>
              <w:ind w:left="0"/>
              <w:rPr>
                <w:b/>
                <w:szCs w:val="24"/>
              </w:rPr>
            </w:pPr>
          </w:p>
        </w:tc>
      </w:tr>
    </w:tbl>
    <w:p w14:paraId="766B64F6" w14:textId="77777777" w:rsidR="001B03F1" w:rsidRPr="002736FD" w:rsidRDefault="001B03F1" w:rsidP="001B03F1">
      <w:pPr>
        <w:pStyle w:val="Liststycke"/>
        <w:rPr>
          <w:rFonts w:ascii="Times New Roman" w:hAnsi="Times New Roman"/>
          <w:b/>
          <w:szCs w:val="24"/>
        </w:rPr>
      </w:pPr>
    </w:p>
    <w:p w14:paraId="110D25CF" w14:textId="77777777" w:rsidR="001B03F1" w:rsidRPr="002736FD" w:rsidRDefault="001B03F1" w:rsidP="001B03F1">
      <w:pPr>
        <w:spacing w:line="276" w:lineRule="auto"/>
        <w:ind w:left="360"/>
        <w:rPr>
          <w:rFonts w:ascii="Times New Roman" w:hAnsi="Times New Roman"/>
          <w:szCs w:val="24"/>
        </w:rPr>
      </w:pPr>
    </w:p>
    <w:p w14:paraId="4070342A" w14:textId="77777777" w:rsidR="001B03F1" w:rsidRPr="002736FD" w:rsidRDefault="001B03F1" w:rsidP="001B03F1">
      <w:pPr>
        <w:rPr>
          <w:rFonts w:ascii="Times New Roman" w:hAnsi="Times New Roman"/>
          <w:szCs w:val="24"/>
        </w:rPr>
      </w:pPr>
      <w:r w:rsidRPr="002736FD">
        <w:rPr>
          <w:rFonts w:ascii="Times New Roman" w:hAnsi="Times New Roman"/>
          <w:szCs w:val="24"/>
        </w:rPr>
        <w:br w:type="page"/>
      </w:r>
    </w:p>
    <w:p w14:paraId="2B8E116A" w14:textId="77777777" w:rsidR="002736FD" w:rsidRPr="002736FD" w:rsidRDefault="001B03F1" w:rsidP="001B03F1">
      <w:pPr>
        <w:tabs>
          <w:tab w:val="left" w:pos="4320"/>
          <w:tab w:val="left" w:pos="4678"/>
          <w:tab w:val="left" w:pos="5040"/>
          <w:tab w:val="left" w:pos="9900"/>
        </w:tabs>
        <w:rPr>
          <w:rFonts w:ascii="Arial" w:hAnsi="Arial" w:cs="Arial"/>
          <w:sz w:val="32"/>
          <w:szCs w:val="32"/>
        </w:rPr>
      </w:pPr>
      <w:r w:rsidRPr="002736FD">
        <w:rPr>
          <w:rFonts w:ascii="Arial" w:hAnsi="Arial" w:cs="Arial"/>
          <w:sz w:val="32"/>
          <w:szCs w:val="32"/>
        </w:rPr>
        <w:lastRenderedPageBreak/>
        <w:t xml:space="preserve">Bilaga 2 – </w:t>
      </w:r>
      <w:bookmarkStart w:id="0" w:name="_GoBack"/>
      <w:r w:rsidRPr="002736FD">
        <w:rPr>
          <w:rFonts w:ascii="Arial" w:hAnsi="Arial" w:cs="Arial"/>
          <w:sz w:val="32"/>
          <w:szCs w:val="32"/>
        </w:rPr>
        <w:t xml:space="preserve">Informationssäkerhet </w:t>
      </w:r>
      <w:bookmarkEnd w:id="0"/>
    </w:p>
    <w:p w14:paraId="043EE767" w14:textId="0DBFDA83" w:rsidR="001B03F1" w:rsidRPr="002736FD" w:rsidRDefault="00224506" w:rsidP="001B03F1">
      <w:pPr>
        <w:rPr>
          <w:rFonts w:ascii="Times New Roman" w:hAnsi="Times New Roman"/>
          <w:szCs w:val="24"/>
        </w:rPr>
      </w:pPr>
      <w:r>
        <w:rPr>
          <w:rFonts w:ascii="Times New Roman" w:hAnsi="Times New Roman"/>
          <w:szCs w:val="24"/>
          <w:highlight w:val="yellow"/>
        </w:rPr>
        <w:t>[Personuppgifterna ska i B</w:t>
      </w:r>
      <w:r w:rsidR="001B03F1" w:rsidRPr="002736FD">
        <w:rPr>
          <w:rFonts w:ascii="Times New Roman" w:hAnsi="Times New Roman"/>
          <w:szCs w:val="24"/>
          <w:highlight w:val="yellow"/>
        </w:rPr>
        <w:t>ehandlingen skyddas av informationssäkerhetsmässiga åtgärder som säkerställer en relevant säkerhetsnivå med utgångspunkt från informationens känslighet.</w:t>
      </w:r>
    </w:p>
    <w:p w14:paraId="7C40105D" w14:textId="77777777" w:rsidR="001B03F1" w:rsidRPr="002736FD" w:rsidRDefault="001B03F1" w:rsidP="001B03F1">
      <w:pPr>
        <w:tabs>
          <w:tab w:val="left" w:pos="4320"/>
          <w:tab w:val="left" w:pos="4678"/>
          <w:tab w:val="left" w:pos="5040"/>
          <w:tab w:val="left" w:pos="9900"/>
        </w:tabs>
        <w:rPr>
          <w:rFonts w:ascii="Times New Roman" w:hAnsi="Times New Roman"/>
          <w:szCs w:val="24"/>
          <w:highlight w:val="yellow"/>
        </w:rPr>
      </w:pPr>
      <w:r w:rsidRPr="002736FD">
        <w:rPr>
          <w:rFonts w:ascii="Times New Roman" w:hAnsi="Times New Roman"/>
          <w:szCs w:val="24"/>
          <w:highlight w:val="yellow"/>
        </w:rPr>
        <w:t>Vid frågor avseende utformningen av Bilaga 2, vänligen kontakta säkerhetsavdelningen, enheten för informationssäkerhet.]</w:t>
      </w:r>
    </w:p>
    <w:p w14:paraId="40C0B799" w14:textId="77777777" w:rsidR="001B03F1" w:rsidRPr="002736FD" w:rsidRDefault="001B03F1" w:rsidP="001B03F1">
      <w:pPr>
        <w:rPr>
          <w:rFonts w:ascii="Times New Roman" w:hAnsi="Times New Roman"/>
          <w:szCs w:val="24"/>
        </w:rPr>
      </w:pPr>
    </w:p>
    <w:p w14:paraId="3C502D24" w14:textId="77777777" w:rsidR="001B03F1" w:rsidRPr="002736FD" w:rsidRDefault="00C5599D" w:rsidP="001B03F1">
      <w:pPr>
        <w:rPr>
          <w:rFonts w:ascii="Times New Roman" w:hAnsi="Times New Roman"/>
          <w:szCs w:val="24"/>
        </w:rPr>
      </w:pPr>
      <w:r w:rsidRPr="002736FD">
        <w:rPr>
          <w:rFonts w:ascii="Times New Roman" w:hAnsi="Times New Roman"/>
          <w:szCs w:val="24"/>
        </w:rPr>
        <w:t xml:space="preserve">Parterna </w:t>
      </w:r>
      <w:r w:rsidR="001B03F1" w:rsidRPr="002736FD">
        <w:rPr>
          <w:rFonts w:ascii="Times New Roman" w:hAnsi="Times New Roman"/>
          <w:szCs w:val="24"/>
        </w:rPr>
        <w:t>har genomfört informationsklassificering och en analys baserad på informationssäkerhetsmässiga krav enligt svensk och internationell standard SS-ISO/IEC 27001.</w:t>
      </w:r>
    </w:p>
    <w:p w14:paraId="6AE09FA2" w14:textId="77777777" w:rsidR="001B03F1" w:rsidRPr="002736FD" w:rsidRDefault="001B03F1" w:rsidP="001B03F1">
      <w:pPr>
        <w:rPr>
          <w:rFonts w:ascii="Times New Roman" w:hAnsi="Times New Roman"/>
          <w:szCs w:val="24"/>
        </w:rPr>
      </w:pPr>
    </w:p>
    <w:p w14:paraId="4658F6B9" w14:textId="77777777" w:rsidR="001B03F1" w:rsidRPr="002736FD" w:rsidRDefault="002E77A7" w:rsidP="001B03F1">
      <w:pPr>
        <w:rPr>
          <w:rFonts w:ascii="Times New Roman" w:hAnsi="Times New Roman"/>
          <w:szCs w:val="24"/>
        </w:rPr>
      </w:pPr>
      <w:r w:rsidRPr="002736FD">
        <w:rPr>
          <w:rFonts w:ascii="Times New Roman" w:hAnsi="Times New Roman"/>
          <w:szCs w:val="24"/>
        </w:rPr>
        <w:t xml:space="preserve">Parterna </w:t>
      </w:r>
      <w:r w:rsidR="001B03F1" w:rsidRPr="002736FD">
        <w:rPr>
          <w:rFonts w:ascii="Times New Roman" w:hAnsi="Times New Roman"/>
          <w:szCs w:val="24"/>
        </w:rPr>
        <w:t>garanterar att</w:t>
      </w:r>
    </w:p>
    <w:p w14:paraId="5DFDEE33" w14:textId="77777777" w:rsidR="001B03F1" w:rsidRPr="002736FD" w:rsidRDefault="001B03F1" w:rsidP="001B03F1">
      <w:pPr>
        <w:pStyle w:val="Liststycke"/>
        <w:numPr>
          <w:ilvl w:val="0"/>
          <w:numId w:val="5"/>
        </w:numPr>
        <w:spacing w:after="200" w:line="276" w:lineRule="auto"/>
        <w:rPr>
          <w:rFonts w:ascii="Times New Roman" w:hAnsi="Times New Roman"/>
          <w:szCs w:val="24"/>
        </w:rPr>
      </w:pPr>
      <w:r w:rsidRPr="002736FD">
        <w:rPr>
          <w:rFonts w:ascii="Times New Roman" w:hAnsi="Times New Roman"/>
          <w:szCs w:val="24"/>
        </w:rPr>
        <w:t>Informationssäkerhetsarbete bedrivs i enlighet med ISO/IEC 27001 eller motsvarande inom detta område.</w:t>
      </w:r>
      <w:r w:rsidRPr="002736FD">
        <w:rPr>
          <w:rFonts w:ascii="Times New Roman" w:hAnsi="Times New Roman"/>
          <w:i/>
          <w:iCs/>
          <w:szCs w:val="24"/>
        </w:rPr>
        <w:t xml:space="preserve"> </w:t>
      </w:r>
    </w:p>
    <w:p w14:paraId="71A7EFF1" w14:textId="77777777" w:rsidR="001B03F1" w:rsidRPr="002736FD" w:rsidRDefault="001B03F1" w:rsidP="001B03F1">
      <w:pPr>
        <w:pStyle w:val="Liststycke"/>
        <w:numPr>
          <w:ilvl w:val="0"/>
          <w:numId w:val="5"/>
        </w:numPr>
        <w:spacing w:after="200" w:line="276" w:lineRule="auto"/>
        <w:rPr>
          <w:rFonts w:ascii="Times New Roman" w:hAnsi="Times New Roman"/>
          <w:szCs w:val="24"/>
        </w:rPr>
      </w:pPr>
      <w:r w:rsidRPr="002736FD">
        <w:rPr>
          <w:rFonts w:ascii="Times New Roman" w:hAnsi="Times New Roman"/>
          <w:szCs w:val="24"/>
        </w:rPr>
        <w:t xml:space="preserve">Utveckling av </w:t>
      </w:r>
      <w:r w:rsidR="002E77A7" w:rsidRPr="002736FD">
        <w:rPr>
          <w:rFonts w:ascii="Times New Roman" w:hAnsi="Times New Roman"/>
          <w:szCs w:val="24"/>
        </w:rPr>
        <w:t xml:space="preserve">Parternas </w:t>
      </w:r>
      <w:r w:rsidRPr="002736FD">
        <w:rPr>
          <w:rFonts w:ascii="Times New Roman" w:hAnsi="Times New Roman"/>
          <w:szCs w:val="24"/>
        </w:rPr>
        <w:t>informationssystem/IT-tjänster genomförs med hänsyn till informations</w:t>
      </w:r>
      <w:r w:rsidRPr="002736FD">
        <w:rPr>
          <w:rFonts w:ascii="Times New Roman" w:hAnsi="Times New Roman"/>
          <w:szCs w:val="24"/>
        </w:rPr>
        <w:softHyphen/>
        <w:t xml:space="preserve">säkerhet, det vill säga krav på konfidentialitet, riktighet och tillgänglighet. </w:t>
      </w:r>
    </w:p>
    <w:p w14:paraId="52ACF373" w14:textId="77777777" w:rsidR="001B03F1" w:rsidRPr="002736FD" w:rsidRDefault="001B03F1" w:rsidP="001B03F1">
      <w:pPr>
        <w:pStyle w:val="Liststycke"/>
        <w:numPr>
          <w:ilvl w:val="0"/>
          <w:numId w:val="5"/>
        </w:numPr>
        <w:spacing w:after="200" w:line="276" w:lineRule="auto"/>
        <w:rPr>
          <w:rFonts w:ascii="Times New Roman" w:hAnsi="Times New Roman"/>
          <w:szCs w:val="24"/>
        </w:rPr>
      </w:pPr>
      <w:r w:rsidRPr="002736FD">
        <w:rPr>
          <w:rFonts w:ascii="Times New Roman" w:hAnsi="Times New Roman"/>
          <w:szCs w:val="24"/>
        </w:rPr>
        <w:t xml:space="preserve">Grundläggande för </w:t>
      </w:r>
      <w:r w:rsidR="002E77A7" w:rsidRPr="002736FD">
        <w:rPr>
          <w:rFonts w:ascii="Times New Roman" w:hAnsi="Times New Roman"/>
          <w:szCs w:val="24"/>
        </w:rPr>
        <w:t xml:space="preserve">Parternas </w:t>
      </w:r>
      <w:r w:rsidRPr="002736FD">
        <w:rPr>
          <w:rFonts w:ascii="Times New Roman" w:hAnsi="Times New Roman"/>
          <w:szCs w:val="24"/>
        </w:rPr>
        <w:t xml:space="preserve">hantering av informationssäkerhet är: åtkomstbegränsning, riktighet, spårbarhet och tillgänglighet. </w:t>
      </w:r>
    </w:p>
    <w:p w14:paraId="50046934" w14:textId="77777777" w:rsidR="001B03F1" w:rsidRPr="002736FD" w:rsidRDefault="001B03F1" w:rsidP="001B03F1">
      <w:pPr>
        <w:pStyle w:val="Liststycke"/>
        <w:numPr>
          <w:ilvl w:val="0"/>
          <w:numId w:val="5"/>
        </w:numPr>
        <w:spacing w:after="200" w:line="276" w:lineRule="auto"/>
        <w:rPr>
          <w:rFonts w:ascii="Times New Roman" w:hAnsi="Times New Roman"/>
          <w:szCs w:val="24"/>
        </w:rPr>
      </w:pPr>
      <w:r w:rsidRPr="002736FD">
        <w:rPr>
          <w:rFonts w:ascii="Times New Roman" w:hAnsi="Times New Roman"/>
          <w:szCs w:val="24"/>
        </w:rPr>
        <w:t xml:space="preserve">Skalskydd till </w:t>
      </w:r>
      <w:r w:rsidR="002E77A7" w:rsidRPr="002736FD">
        <w:rPr>
          <w:rFonts w:ascii="Times New Roman" w:hAnsi="Times New Roman"/>
          <w:szCs w:val="24"/>
        </w:rPr>
        <w:t xml:space="preserve">Parternas </w:t>
      </w:r>
      <w:r w:rsidRPr="002736FD">
        <w:rPr>
          <w:rFonts w:ascii="Times New Roman" w:hAnsi="Times New Roman"/>
          <w:szCs w:val="24"/>
        </w:rPr>
        <w:t xml:space="preserve">lokaler finns i form av lås och larm. Procedurer finns för tilldelning respektive hantering av utrustning och behörighet och ses över regelbundet. </w:t>
      </w:r>
    </w:p>
    <w:p w14:paraId="5444D558" w14:textId="77777777" w:rsidR="001B03F1" w:rsidRPr="002736FD" w:rsidRDefault="001B03F1" w:rsidP="001B03F1">
      <w:pPr>
        <w:pStyle w:val="Liststycke"/>
        <w:numPr>
          <w:ilvl w:val="0"/>
          <w:numId w:val="5"/>
        </w:numPr>
        <w:spacing w:after="200" w:line="276" w:lineRule="auto"/>
        <w:rPr>
          <w:rFonts w:ascii="Times New Roman" w:hAnsi="Times New Roman"/>
          <w:szCs w:val="24"/>
        </w:rPr>
      </w:pPr>
      <w:r w:rsidRPr="002736FD">
        <w:rPr>
          <w:rFonts w:ascii="Times New Roman" w:hAnsi="Times New Roman"/>
          <w:szCs w:val="24"/>
        </w:rPr>
        <w:t>Skyddsmekanismer finns i form av brandvägg.</w:t>
      </w:r>
    </w:p>
    <w:p w14:paraId="6FB9688F" w14:textId="77777777" w:rsidR="001B03F1" w:rsidRPr="002736FD" w:rsidRDefault="001B03F1" w:rsidP="001B03F1">
      <w:pPr>
        <w:pStyle w:val="Liststycke"/>
        <w:numPr>
          <w:ilvl w:val="0"/>
          <w:numId w:val="5"/>
        </w:numPr>
        <w:spacing w:after="200" w:line="276" w:lineRule="auto"/>
        <w:rPr>
          <w:rFonts w:ascii="Times New Roman" w:hAnsi="Times New Roman"/>
          <w:szCs w:val="24"/>
        </w:rPr>
      </w:pPr>
      <w:r w:rsidRPr="002736FD">
        <w:rPr>
          <w:rFonts w:ascii="Times New Roman" w:hAnsi="Times New Roman"/>
          <w:szCs w:val="24"/>
        </w:rPr>
        <w:t xml:space="preserve">Endast behörig personal har tillgång till </w:t>
      </w:r>
      <w:r w:rsidR="002E77A7" w:rsidRPr="002736FD">
        <w:rPr>
          <w:rFonts w:ascii="Times New Roman" w:hAnsi="Times New Roman"/>
          <w:szCs w:val="24"/>
        </w:rPr>
        <w:t xml:space="preserve">Parternas </w:t>
      </w:r>
      <w:r w:rsidRPr="002736FD">
        <w:rPr>
          <w:rFonts w:ascii="Times New Roman" w:hAnsi="Times New Roman"/>
          <w:szCs w:val="24"/>
        </w:rPr>
        <w:t xml:space="preserve">IT-miljö. </w:t>
      </w:r>
    </w:p>
    <w:p w14:paraId="36ED1CC0" w14:textId="77777777" w:rsidR="001B03F1" w:rsidRPr="002736FD" w:rsidRDefault="002E77A7" w:rsidP="001B03F1">
      <w:pPr>
        <w:pStyle w:val="Liststycke"/>
        <w:numPr>
          <w:ilvl w:val="0"/>
          <w:numId w:val="5"/>
        </w:numPr>
        <w:spacing w:after="200" w:line="276" w:lineRule="auto"/>
        <w:rPr>
          <w:rFonts w:ascii="Times New Roman" w:hAnsi="Times New Roman"/>
          <w:szCs w:val="24"/>
        </w:rPr>
      </w:pPr>
      <w:r w:rsidRPr="002736FD">
        <w:rPr>
          <w:rFonts w:ascii="Times New Roman" w:hAnsi="Times New Roman"/>
          <w:szCs w:val="24"/>
        </w:rPr>
        <w:t xml:space="preserve">Parterna </w:t>
      </w:r>
      <w:r w:rsidR="001B03F1" w:rsidRPr="002736FD">
        <w:rPr>
          <w:rFonts w:ascii="Times New Roman" w:hAnsi="Times New Roman"/>
          <w:szCs w:val="24"/>
        </w:rPr>
        <w:t>har administrativa rutiner och tekniska åtgärder för att information från olika kunder särskiljs.</w:t>
      </w:r>
    </w:p>
    <w:p w14:paraId="4174D3AE" w14:textId="77777777" w:rsidR="001B03F1" w:rsidRPr="002736FD" w:rsidRDefault="002E77A7" w:rsidP="001B03F1">
      <w:pPr>
        <w:pStyle w:val="Liststycke"/>
        <w:numPr>
          <w:ilvl w:val="0"/>
          <w:numId w:val="5"/>
        </w:numPr>
        <w:spacing w:after="200" w:line="276" w:lineRule="auto"/>
        <w:rPr>
          <w:rFonts w:ascii="Times New Roman" w:hAnsi="Times New Roman"/>
          <w:szCs w:val="24"/>
        </w:rPr>
      </w:pPr>
      <w:r w:rsidRPr="002736FD">
        <w:rPr>
          <w:rFonts w:ascii="Times New Roman" w:hAnsi="Times New Roman"/>
          <w:szCs w:val="24"/>
        </w:rPr>
        <w:t xml:space="preserve">Parterna </w:t>
      </w:r>
      <w:r w:rsidR="001B03F1" w:rsidRPr="002736FD">
        <w:rPr>
          <w:rFonts w:ascii="Times New Roman" w:hAnsi="Times New Roman"/>
          <w:szCs w:val="24"/>
        </w:rPr>
        <w:t>arbetar efter implementerade ledningssystem för informationssäkerhet, som reglerar uppföljning av IT-säkerhetsincidenter.</w:t>
      </w:r>
    </w:p>
    <w:p w14:paraId="39E9A390" w14:textId="77777777" w:rsidR="001B03F1" w:rsidRPr="002736FD" w:rsidRDefault="002E77A7" w:rsidP="001B03F1">
      <w:pPr>
        <w:pStyle w:val="Liststycke"/>
        <w:numPr>
          <w:ilvl w:val="0"/>
          <w:numId w:val="5"/>
        </w:numPr>
        <w:spacing w:after="200" w:line="276" w:lineRule="auto"/>
        <w:rPr>
          <w:rFonts w:ascii="Times New Roman" w:hAnsi="Times New Roman"/>
          <w:szCs w:val="24"/>
        </w:rPr>
      </w:pPr>
      <w:r w:rsidRPr="002736FD">
        <w:rPr>
          <w:rFonts w:ascii="Times New Roman" w:hAnsi="Times New Roman"/>
          <w:szCs w:val="24"/>
        </w:rPr>
        <w:t xml:space="preserve">Parterna </w:t>
      </w:r>
      <w:r w:rsidR="001B03F1" w:rsidRPr="002736FD">
        <w:rPr>
          <w:rFonts w:ascii="Times New Roman" w:hAnsi="Times New Roman"/>
          <w:szCs w:val="24"/>
        </w:rPr>
        <w:t xml:space="preserve">kommer att anmäla eventuella personuppgiftsincidenter som berör </w:t>
      </w:r>
      <w:r w:rsidRPr="002736FD">
        <w:rPr>
          <w:rFonts w:ascii="Times New Roman" w:hAnsi="Times New Roman"/>
          <w:szCs w:val="24"/>
        </w:rPr>
        <w:t>Parternas</w:t>
      </w:r>
      <w:r w:rsidR="001B03F1" w:rsidRPr="002736FD">
        <w:rPr>
          <w:rFonts w:ascii="Times New Roman" w:hAnsi="Times New Roman"/>
          <w:szCs w:val="24"/>
        </w:rPr>
        <w:t xml:space="preserve"> data i uppdraget enligt erhållen kontaktinformation.</w:t>
      </w:r>
    </w:p>
    <w:p w14:paraId="53348DA0" w14:textId="77777777" w:rsidR="001B03F1" w:rsidRPr="007A6C10" w:rsidRDefault="001B03F1" w:rsidP="007A6C10"/>
    <w:sectPr w:rsidR="001B03F1" w:rsidRPr="007A6C10" w:rsidSect="00880BD8">
      <w:headerReference w:type="default" r:id="rId9"/>
      <w:footerReference w:type="default" r:id="rId10"/>
      <w:headerReference w:type="first" r:id="rId11"/>
      <w:footerReference w:type="first" r:id="rId12"/>
      <w:pgSz w:w="11906" w:h="16838" w:code="9"/>
      <w:pgMar w:top="1701" w:right="1418" w:bottom="1418" w:left="2127" w:header="454"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E13D" w14:textId="77777777" w:rsidR="009C5999" w:rsidRDefault="009C5999">
      <w:r>
        <w:separator/>
      </w:r>
    </w:p>
  </w:endnote>
  <w:endnote w:type="continuationSeparator" w:id="0">
    <w:p w14:paraId="5FAD4B99" w14:textId="77777777" w:rsidR="009C5999" w:rsidRDefault="009C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594F3" w14:textId="4FE4183D" w:rsidR="00596A4A" w:rsidRDefault="00596A4A">
    <w:pPr>
      <w:pStyle w:val="Sidfot"/>
      <w:jc w:val="right"/>
    </w:pPr>
    <w:r>
      <w:fldChar w:fldCharType="begin"/>
    </w:r>
    <w:r>
      <w:instrText>PAGE   \* MERGEFORMAT</w:instrText>
    </w:r>
    <w:r>
      <w:fldChar w:fldCharType="separate"/>
    </w:r>
    <w:r w:rsidR="003E1571">
      <w:rPr>
        <w:noProof/>
      </w:rPr>
      <w:t>6</w:t>
    </w:r>
    <w:r>
      <w:fldChar w:fldCharType="end"/>
    </w:r>
    <w:r>
      <w:t>(</w:t>
    </w:r>
    <w:r w:rsidR="00C9185E">
      <w:fldChar w:fldCharType="begin"/>
    </w:r>
    <w:r w:rsidR="00C9185E">
      <w:instrText xml:space="preserve"> NUMPAGES  \* Arabic  \* MERGEFORMAT </w:instrText>
    </w:r>
    <w:r w:rsidR="00C9185E">
      <w:fldChar w:fldCharType="separate"/>
    </w:r>
    <w:r w:rsidR="003E1571">
      <w:rPr>
        <w:noProof/>
      </w:rPr>
      <w:t>9</w:t>
    </w:r>
    <w:r w:rsidR="00C9185E">
      <w:rPr>
        <w:noProof/>
      </w:rPr>
      <w:fldChar w:fldCharType="end"/>
    </w:r>
    <w:r>
      <w:t>)</w:t>
    </w:r>
  </w:p>
  <w:p w14:paraId="5B801035" w14:textId="77777777" w:rsidR="003339DC" w:rsidRDefault="003339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916543"/>
      <w:docPartObj>
        <w:docPartGallery w:val="Page Numbers (Bottom of Page)"/>
        <w:docPartUnique/>
      </w:docPartObj>
    </w:sdtPr>
    <w:sdtEndPr/>
    <w:sdtContent>
      <w:p w14:paraId="05B9DD0C" w14:textId="6A1D59F8" w:rsidR="0010118B" w:rsidRDefault="0010118B">
        <w:pPr>
          <w:pStyle w:val="Sidfot"/>
          <w:jc w:val="right"/>
        </w:pPr>
        <w:r>
          <w:fldChar w:fldCharType="begin"/>
        </w:r>
        <w:r>
          <w:instrText>PAGE   \* MERGEFORMAT</w:instrText>
        </w:r>
        <w:r>
          <w:fldChar w:fldCharType="separate"/>
        </w:r>
        <w:r w:rsidR="003E1571">
          <w:rPr>
            <w:noProof/>
          </w:rPr>
          <w:t>1</w:t>
        </w:r>
        <w:r>
          <w:fldChar w:fldCharType="end"/>
        </w:r>
      </w:p>
    </w:sdtContent>
  </w:sdt>
  <w:p w14:paraId="4661BAAC" w14:textId="77777777" w:rsidR="0010118B" w:rsidRDefault="001011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86547" w14:textId="77777777" w:rsidR="009C5999" w:rsidRDefault="009C5999">
      <w:r>
        <w:separator/>
      </w:r>
    </w:p>
  </w:footnote>
  <w:footnote w:type="continuationSeparator" w:id="0">
    <w:p w14:paraId="530EFB50" w14:textId="77777777" w:rsidR="009C5999" w:rsidRDefault="009C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2A973" w14:textId="77777777" w:rsidR="003339DC" w:rsidRDefault="00596A4A" w:rsidP="00DA4868">
    <w:pPr>
      <w:pStyle w:val="Sidhuvud"/>
      <w:ind w:left="-1701"/>
    </w:pPr>
    <w:r>
      <w:rPr>
        <w:noProof/>
      </w:rPr>
      <w:drawing>
        <wp:anchor distT="0" distB="0" distL="114300" distR="114300" simplePos="0" relativeHeight="251658240" behindDoc="1" locked="0" layoutInCell="1" allowOverlap="1" wp14:anchorId="3C082175" wp14:editId="1EF85EAC">
          <wp:simplePos x="0" y="0"/>
          <wp:positionH relativeFrom="column">
            <wp:posOffset>-1083945</wp:posOffset>
          </wp:positionH>
          <wp:positionV relativeFrom="paragraph">
            <wp:posOffset>-2540</wp:posOffset>
          </wp:positionV>
          <wp:extent cx="1043940" cy="1043940"/>
          <wp:effectExtent l="0" t="0" r="3810" b="3810"/>
          <wp:wrapNone/>
          <wp:docPr id="46"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A05">
      <w:tab/>
    </w:r>
    <w:r w:rsidR="00881A0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BE9E" w14:textId="2AEFF7BF" w:rsidR="00880BD8" w:rsidRDefault="00880BD8">
    <w:pPr>
      <w:pStyle w:val="Sidhuvud"/>
    </w:pPr>
    <w:r>
      <w:rPr>
        <w:noProof/>
      </w:rPr>
      <w:drawing>
        <wp:anchor distT="0" distB="0" distL="114300" distR="114300" simplePos="0" relativeHeight="251660288" behindDoc="1" locked="0" layoutInCell="1" allowOverlap="1" wp14:anchorId="3954A5CE" wp14:editId="7F69A7F3">
          <wp:simplePos x="0" y="0"/>
          <wp:positionH relativeFrom="page">
            <wp:posOffset>152400</wp:posOffset>
          </wp:positionH>
          <wp:positionV relativeFrom="paragraph">
            <wp:posOffset>-124460</wp:posOffset>
          </wp:positionV>
          <wp:extent cx="1043940" cy="1043940"/>
          <wp:effectExtent l="0" t="0" r="3810" b="3810"/>
          <wp:wrapNone/>
          <wp:docPr id="1"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F09">
      <w:tab/>
    </w:r>
    <w:r w:rsidR="00765F09">
      <w:tab/>
    </w:r>
    <w:r w:rsidR="00F20A4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9581E"/>
    <w:multiLevelType w:val="hybridMultilevel"/>
    <w:tmpl w:val="36C483A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FC7BBA"/>
    <w:multiLevelType w:val="hybridMultilevel"/>
    <w:tmpl w:val="96022F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0414F4"/>
    <w:multiLevelType w:val="hybridMultilevel"/>
    <w:tmpl w:val="DEC0F0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31074D"/>
    <w:multiLevelType w:val="hybridMultilevel"/>
    <w:tmpl w:val="920EA458"/>
    <w:lvl w:ilvl="0" w:tplc="69D0F1FE">
      <w:start w:val="1"/>
      <w:numFmt w:val="upperRoman"/>
      <w:lvlText w:val="%1."/>
      <w:lvlJc w:val="righ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492D0FDB"/>
    <w:multiLevelType w:val="hybridMultilevel"/>
    <w:tmpl w:val="5FE8D300"/>
    <w:lvl w:ilvl="0" w:tplc="878A240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4C465555"/>
    <w:multiLevelType w:val="hybridMultilevel"/>
    <w:tmpl w:val="A07C62F0"/>
    <w:lvl w:ilvl="0" w:tplc="A98AAF6E">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9A2305F"/>
    <w:multiLevelType w:val="hybridMultilevel"/>
    <w:tmpl w:val="E3E68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0B2582"/>
    <w:multiLevelType w:val="multilevel"/>
    <w:tmpl w:val="8DF22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7"/>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4C"/>
    <w:rsid w:val="00004D4E"/>
    <w:rsid w:val="00017A29"/>
    <w:rsid w:val="0006181A"/>
    <w:rsid w:val="000621F3"/>
    <w:rsid w:val="00074855"/>
    <w:rsid w:val="00076375"/>
    <w:rsid w:val="0008284E"/>
    <w:rsid w:val="000A2654"/>
    <w:rsid w:val="000A3811"/>
    <w:rsid w:val="000A796B"/>
    <w:rsid w:val="000B2BDA"/>
    <w:rsid w:val="000B520C"/>
    <w:rsid w:val="000D1E53"/>
    <w:rsid w:val="000D7ECA"/>
    <w:rsid w:val="000F3978"/>
    <w:rsid w:val="0010118B"/>
    <w:rsid w:val="001014D7"/>
    <w:rsid w:val="001126E4"/>
    <w:rsid w:val="001173AB"/>
    <w:rsid w:val="00131C3B"/>
    <w:rsid w:val="00134C7F"/>
    <w:rsid w:val="00135F53"/>
    <w:rsid w:val="00136F69"/>
    <w:rsid w:val="00141598"/>
    <w:rsid w:val="00143038"/>
    <w:rsid w:val="00174EC5"/>
    <w:rsid w:val="00185F63"/>
    <w:rsid w:val="001861AF"/>
    <w:rsid w:val="00187EA7"/>
    <w:rsid w:val="001924B6"/>
    <w:rsid w:val="001A1FB4"/>
    <w:rsid w:val="001A406C"/>
    <w:rsid w:val="001B03F1"/>
    <w:rsid w:val="001B6BBE"/>
    <w:rsid w:val="001C00D7"/>
    <w:rsid w:val="001D06E5"/>
    <w:rsid w:val="001D7242"/>
    <w:rsid w:val="00203876"/>
    <w:rsid w:val="0020621A"/>
    <w:rsid w:val="002127A3"/>
    <w:rsid w:val="0021488D"/>
    <w:rsid w:val="00224506"/>
    <w:rsid w:val="002368F8"/>
    <w:rsid w:val="00240294"/>
    <w:rsid w:val="0024251F"/>
    <w:rsid w:val="00253715"/>
    <w:rsid w:val="00256E4C"/>
    <w:rsid w:val="00267429"/>
    <w:rsid w:val="002736FD"/>
    <w:rsid w:val="002954A4"/>
    <w:rsid w:val="00297C17"/>
    <w:rsid w:val="002A12B2"/>
    <w:rsid w:val="002A794C"/>
    <w:rsid w:val="002B7B62"/>
    <w:rsid w:val="002B7C7A"/>
    <w:rsid w:val="002C081A"/>
    <w:rsid w:val="002C4E8C"/>
    <w:rsid w:val="002C7590"/>
    <w:rsid w:val="002D5D06"/>
    <w:rsid w:val="002E4AA8"/>
    <w:rsid w:val="002E77A7"/>
    <w:rsid w:val="002F5A80"/>
    <w:rsid w:val="00305CB5"/>
    <w:rsid w:val="003102A5"/>
    <w:rsid w:val="00312507"/>
    <w:rsid w:val="00317997"/>
    <w:rsid w:val="003243F7"/>
    <w:rsid w:val="003339DC"/>
    <w:rsid w:val="00351788"/>
    <w:rsid w:val="003518CF"/>
    <w:rsid w:val="00355230"/>
    <w:rsid w:val="00360051"/>
    <w:rsid w:val="0036197B"/>
    <w:rsid w:val="00385844"/>
    <w:rsid w:val="00385D59"/>
    <w:rsid w:val="003862F4"/>
    <w:rsid w:val="003A477C"/>
    <w:rsid w:val="003B06BE"/>
    <w:rsid w:val="003C020F"/>
    <w:rsid w:val="003C350A"/>
    <w:rsid w:val="003D1C60"/>
    <w:rsid w:val="003D7C4C"/>
    <w:rsid w:val="003E1571"/>
    <w:rsid w:val="003F6565"/>
    <w:rsid w:val="00411903"/>
    <w:rsid w:val="00445B50"/>
    <w:rsid w:val="00445B90"/>
    <w:rsid w:val="00447907"/>
    <w:rsid w:val="00455073"/>
    <w:rsid w:val="004719C7"/>
    <w:rsid w:val="004B2ECD"/>
    <w:rsid w:val="004C73F5"/>
    <w:rsid w:val="004F40F5"/>
    <w:rsid w:val="00504ECD"/>
    <w:rsid w:val="005134A0"/>
    <w:rsid w:val="00513D43"/>
    <w:rsid w:val="00517493"/>
    <w:rsid w:val="00520F3B"/>
    <w:rsid w:val="00522BA7"/>
    <w:rsid w:val="00551BAE"/>
    <w:rsid w:val="00562686"/>
    <w:rsid w:val="00566F86"/>
    <w:rsid w:val="00596A4A"/>
    <w:rsid w:val="005A6B0D"/>
    <w:rsid w:val="005C554C"/>
    <w:rsid w:val="005D2D41"/>
    <w:rsid w:val="005D5A59"/>
    <w:rsid w:val="005E6009"/>
    <w:rsid w:val="005E61E1"/>
    <w:rsid w:val="005F1B00"/>
    <w:rsid w:val="0061521A"/>
    <w:rsid w:val="006204E2"/>
    <w:rsid w:val="00637687"/>
    <w:rsid w:val="00643640"/>
    <w:rsid w:val="00670C73"/>
    <w:rsid w:val="0067125D"/>
    <w:rsid w:val="00673D85"/>
    <w:rsid w:val="00676BE3"/>
    <w:rsid w:val="0068157D"/>
    <w:rsid w:val="0069101C"/>
    <w:rsid w:val="006D111F"/>
    <w:rsid w:val="006D37D4"/>
    <w:rsid w:val="006D4C84"/>
    <w:rsid w:val="006E0CD4"/>
    <w:rsid w:val="006F75FA"/>
    <w:rsid w:val="00704D4E"/>
    <w:rsid w:val="00710F63"/>
    <w:rsid w:val="00722651"/>
    <w:rsid w:val="00725F85"/>
    <w:rsid w:val="007330E1"/>
    <w:rsid w:val="00765F09"/>
    <w:rsid w:val="007678B6"/>
    <w:rsid w:val="00777FB9"/>
    <w:rsid w:val="007869C3"/>
    <w:rsid w:val="007A6C10"/>
    <w:rsid w:val="007B2B00"/>
    <w:rsid w:val="007B5A86"/>
    <w:rsid w:val="007C25CA"/>
    <w:rsid w:val="007C6A22"/>
    <w:rsid w:val="007D299F"/>
    <w:rsid w:val="007D617E"/>
    <w:rsid w:val="007E398C"/>
    <w:rsid w:val="007E5A5D"/>
    <w:rsid w:val="007F4B11"/>
    <w:rsid w:val="008024E4"/>
    <w:rsid w:val="00802A4E"/>
    <w:rsid w:val="00825232"/>
    <w:rsid w:val="00831536"/>
    <w:rsid w:val="00835038"/>
    <w:rsid w:val="00835261"/>
    <w:rsid w:val="008441E7"/>
    <w:rsid w:val="0086045A"/>
    <w:rsid w:val="00867E42"/>
    <w:rsid w:val="008769F9"/>
    <w:rsid w:val="00880BD8"/>
    <w:rsid w:val="00881A05"/>
    <w:rsid w:val="00896FDC"/>
    <w:rsid w:val="00897B80"/>
    <w:rsid w:val="008A31A2"/>
    <w:rsid w:val="008A6B1C"/>
    <w:rsid w:val="008C29A4"/>
    <w:rsid w:val="008D2348"/>
    <w:rsid w:val="008E179E"/>
    <w:rsid w:val="008E436C"/>
    <w:rsid w:val="008E5B0B"/>
    <w:rsid w:val="0090248C"/>
    <w:rsid w:val="00945DCE"/>
    <w:rsid w:val="00951609"/>
    <w:rsid w:val="009524D4"/>
    <w:rsid w:val="00952F48"/>
    <w:rsid w:val="00964D83"/>
    <w:rsid w:val="00971FFF"/>
    <w:rsid w:val="00976DD0"/>
    <w:rsid w:val="009830AA"/>
    <w:rsid w:val="009902E1"/>
    <w:rsid w:val="009936D8"/>
    <w:rsid w:val="00994FF6"/>
    <w:rsid w:val="009A0FEE"/>
    <w:rsid w:val="009A33EA"/>
    <w:rsid w:val="009B5EA1"/>
    <w:rsid w:val="009B61AD"/>
    <w:rsid w:val="009C0058"/>
    <w:rsid w:val="009C112D"/>
    <w:rsid w:val="009C237F"/>
    <w:rsid w:val="009C5999"/>
    <w:rsid w:val="009D06B3"/>
    <w:rsid w:val="009D3311"/>
    <w:rsid w:val="009D367D"/>
    <w:rsid w:val="009E1637"/>
    <w:rsid w:val="009F081D"/>
    <w:rsid w:val="00A10A07"/>
    <w:rsid w:val="00A42984"/>
    <w:rsid w:val="00A57056"/>
    <w:rsid w:val="00A612B9"/>
    <w:rsid w:val="00A856AC"/>
    <w:rsid w:val="00A953DC"/>
    <w:rsid w:val="00AA62BB"/>
    <w:rsid w:val="00AC18D9"/>
    <w:rsid w:val="00AD761F"/>
    <w:rsid w:val="00AE1B86"/>
    <w:rsid w:val="00AF5E57"/>
    <w:rsid w:val="00B0413A"/>
    <w:rsid w:val="00B110D4"/>
    <w:rsid w:val="00B8535D"/>
    <w:rsid w:val="00BA0124"/>
    <w:rsid w:val="00BA40FE"/>
    <w:rsid w:val="00BA572B"/>
    <w:rsid w:val="00BE0244"/>
    <w:rsid w:val="00BF313B"/>
    <w:rsid w:val="00BF3691"/>
    <w:rsid w:val="00C0004D"/>
    <w:rsid w:val="00C22BC0"/>
    <w:rsid w:val="00C313DA"/>
    <w:rsid w:val="00C406D5"/>
    <w:rsid w:val="00C44E5D"/>
    <w:rsid w:val="00C5599D"/>
    <w:rsid w:val="00C55D0E"/>
    <w:rsid w:val="00C571C5"/>
    <w:rsid w:val="00C627C0"/>
    <w:rsid w:val="00C67D3C"/>
    <w:rsid w:val="00C864E5"/>
    <w:rsid w:val="00C8702F"/>
    <w:rsid w:val="00C9185E"/>
    <w:rsid w:val="00C91C93"/>
    <w:rsid w:val="00CA677B"/>
    <w:rsid w:val="00CB3B35"/>
    <w:rsid w:val="00CB6501"/>
    <w:rsid w:val="00CD610D"/>
    <w:rsid w:val="00CF3B99"/>
    <w:rsid w:val="00CF4813"/>
    <w:rsid w:val="00CF7875"/>
    <w:rsid w:val="00D14538"/>
    <w:rsid w:val="00D2550B"/>
    <w:rsid w:val="00D37BBB"/>
    <w:rsid w:val="00D92122"/>
    <w:rsid w:val="00D92334"/>
    <w:rsid w:val="00DA4868"/>
    <w:rsid w:val="00DB0769"/>
    <w:rsid w:val="00DB1B29"/>
    <w:rsid w:val="00DC49FB"/>
    <w:rsid w:val="00DD26FF"/>
    <w:rsid w:val="00E064FE"/>
    <w:rsid w:val="00E138D5"/>
    <w:rsid w:val="00E163AA"/>
    <w:rsid w:val="00E2112E"/>
    <w:rsid w:val="00E25734"/>
    <w:rsid w:val="00E5423C"/>
    <w:rsid w:val="00E55F6C"/>
    <w:rsid w:val="00E56DE8"/>
    <w:rsid w:val="00E616D2"/>
    <w:rsid w:val="00E65C13"/>
    <w:rsid w:val="00E70575"/>
    <w:rsid w:val="00E813C4"/>
    <w:rsid w:val="00E90736"/>
    <w:rsid w:val="00E9353F"/>
    <w:rsid w:val="00EA7C62"/>
    <w:rsid w:val="00ED5FA0"/>
    <w:rsid w:val="00EE6B7E"/>
    <w:rsid w:val="00EF4043"/>
    <w:rsid w:val="00F05CAE"/>
    <w:rsid w:val="00F11C58"/>
    <w:rsid w:val="00F20A45"/>
    <w:rsid w:val="00F20C0C"/>
    <w:rsid w:val="00F23718"/>
    <w:rsid w:val="00F359BD"/>
    <w:rsid w:val="00F40894"/>
    <w:rsid w:val="00F47159"/>
    <w:rsid w:val="00F4761C"/>
    <w:rsid w:val="00F50A4A"/>
    <w:rsid w:val="00F64EC8"/>
    <w:rsid w:val="00F768AF"/>
    <w:rsid w:val="00F832C4"/>
    <w:rsid w:val="00F87353"/>
    <w:rsid w:val="00FA0D1E"/>
    <w:rsid w:val="00FA422B"/>
    <w:rsid w:val="00FB3CC2"/>
    <w:rsid w:val="00FB52DB"/>
    <w:rsid w:val="00FC110E"/>
    <w:rsid w:val="00FC7B2B"/>
    <w:rsid w:val="00FE06AA"/>
    <w:rsid w:val="00FF0D80"/>
    <w:rsid w:val="00FF40A9"/>
    <w:rsid w:val="00FF4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CEFB4B"/>
  <w15:chartTrackingRefBased/>
  <w15:docId w15:val="{06A6186E-0C7A-40E9-93B6-4EF33B11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1">
    <w:name w:val="heading 1"/>
    <w:basedOn w:val="Normal"/>
    <w:next w:val="Normal"/>
    <w:qFormat/>
    <w:pPr>
      <w:keepNext/>
      <w:spacing w:before="240" w:after="60"/>
      <w:outlineLvl w:val="0"/>
    </w:pPr>
    <w:rPr>
      <w:rFonts w:ascii="Helvetica" w:hAnsi="Helvetica"/>
      <w:b/>
      <w:kern w:val="28"/>
      <w:sz w:val="28"/>
    </w:rPr>
  </w:style>
  <w:style w:type="paragraph" w:styleId="Rubrik2">
    <w:name w:val="heading 2"/>
    <w:basedOn w:val="Normal"/>
    <w:next w:val="Normal"/>
    <w:qFormat/>
    <w:pPr>
      <w:keepNext/>
      <w:spacing w:before="240" w:after="60"/>
      <w:outlineLvl w:val="1"/>
    </w:pPr>
    <w:rPr>
      <w:rFonts w:ascii="Helvetica" w:hAnsi="Helvetica"/>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link w:val="Sidfot"/>
    <w:uiPriority w:val="99"/>
    <w:rsid w:val="00596A4A"/>
    <w:rPr>
      <w:sz w:val="24"/>
    </w:rPr>
  </w:style>
  <w:style w:type="paragraph" w:styleId="Liststycke">
    <w:name w:val="List Paragraph"/>
    <w:basedOn w:val="Normal"/>
    <w:uiPriority w:val="34"/>
    <w:qFormat/>
    <w:rsid w:val="005A6B0D"/>
    <w:pPr>
      <w:ind w:left="720"/>
      <w:contextualSpacing/>
    </w:pPr>
  </w:style>
  <w:style w:type="paragraph" w:styleId="Brdtext">
    <w:name w:val="Body Text"/>
    <w:aliases w:val="B&amp;B Body Text"/>
    <w:link w:val="BrdtextChar"/>
    <w:rsid w:val="00E56DE8"/>
    <w:pPr>
      <w:spacing w:after="240"/>
      <w:jc w:val="both"/>
    </w:pPr>
    <w:rPr>
      <w:rFonts w:ascii="Georgia" w:eastAsia="Times New Roman" w:hAnsi="Georgia"/>
      <w:sz w:val="22"/>
      <w:lang w:val="en-GB" w:eastAsia="en-GB"/>
    </w:rPr>
  </w:style>
  <w:style w:type="character" w:customStyle="1" w:styleId="BrdtextChar">
    <w:name w:val="Brödtext Char"/>
    <w:aliases w:val="B&amp;B Body Text Char"/>
    <w:basedOn w:val="Standardstycketeckensnitt"/>
    <w:link w:val="Brdtext"/>
    <w:rsid w:val="00E56DE8"/>
    <w:rPr>
      <w:rFonts w:ascii="Georgia" w:eastAsia="Times New Roman" w:hAnsi="Georgia"/>
      <w:sz w:val="22"/>
      <w:lang w:val="en-GB" w:eastAsia="en-GB"/>
    </w:rPr>
  </w:style>
  <w:style w:type="table" w:styleId="Tabellrutnt">
    <w:name w:val="Table Grid"/>
    <w:basedOn w:val="Normaltabell"/>
    <w:uiPriority w:val="59"/>
    <w:rsid w:val="00E56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B5EA1"/>
    <w:rPr>
      <w:sz w:val="16"/>
      <w:szCs w:val="16"/>
    </w:rPr>
  </w:style>
  <w:style w:type="paragraph" w:styleId="Kommentarer">
    <w:name w:val="annotation text"/>
    <w:basedOn w:val="Normal"/>
    <w:link w:val="KommentarerChar"/>
    <w:uiPriority w:val="99"/>
    <w:semiHidden/>
    <w:unhideWhenUsed/>
    <w:rsid w:val="009B5EA1"/>
    <w:rPr>
      <w:sz w:val="20"/>
    </w:rPr>
  </w:style>
  <w:style w:type="character" w:customStyle="1" w:styleId="KommentarerChar">
    <w:name w:val="Kommentarer Char"/>
    <w:basedOn w:val="Standardstycketeckensnitt"/>
    <w:link w:val="Kommentarer"/>
    <w:uiPriority w:val="99"/>
    <w:semiHidden/>
    <w:rsid w:val="009B5EA1"/>
  </w:style>
  <w:style w:type="paragraph" w:styleId="Kommentarsmne">
    <w:name w:val="annotation subject"/>
    <w:basedOn w:val="Kommentarer"/>
    <w:next w:val="Kommentarer"/>
    <w:link w:val="KommentarsmneChar"/>
    <w:uiPriority w:val="99"/>
    <w:semiHidden/>
    <w:unhideWhenUsed/>
    <w:rsid w:val="009B5EA1"/>
    <w:rPr>
      <w:b/>
      <w:bCs/>
    </w:rPr>
  </w:style>
  <w:style w:type="character" w:customStyle="1" w:styleId="KommentarsmneChar">
    <w:name w:val="Kommentarsämne Char"/>
    <w:basedOn w:val="KommentarerChar"/>
    <w:link w:val="Kommentarsmne"/>
    <w:uiPriority w:val="99"/>
    <w:semiHidden/>
    <w:rsid w:val="009B5EA1"/>
    <w:rPr>
      <w:b/>
      <w:bCs/>
    </w:rPr>
  </w:style>
  <w:style w:type="paragraph" w:styleId="Ballongtext">
    <w:name w:val="Balloon Text"/>
    <w:basedOn w:val="Normal"/>
    <w:link w:val="BallongtextChar"/>
    <w:uiPriority w:val="99"/>
    <w:semiHidden/>
    <w:unhideWhenUsed/>
    <w:rsid w:val="009B5EA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5EA1"/>
    <w:rPr>
      <w:rFonts w:ascii="Segoe UI" w:hAnsi="Segoe UI" w:cs="Segoe UI"/>
      <w:sz w:val="18"/>
      <w:szCs w:val="18"/>
    </w:rPr>
  </w:style>
  <w:style w:type="character" w:styleId="Hyperlnk">
    <w:name w:val="Hyperlink"/>
    <w:basedOn w:val="Standardstycketeckensnitt"/>
    <w:uiPriority w:val="99"/>
    <w:unhideWhenUsed/>
    <w:rsid w:val="00BE0244"/>
    <w:rPr>
      <w:color w:val="0563C1" w:themeColor="hyperlink"/>
      <w:u w:val="single"/>
    </w:rPr>
  </w:style>
  <w:style w:type="paragraph" w:customStyle="1" w:styleId="Normal1">
    <w:name w:val="Normal1"/>
    <w:basedOn w:val="Normal"/>
    <w:rsid w:val="008769F9"/>
    <w:pPr>
      <w:spacing w:before="100" w:beforeAutospacing="1" w:after="100" w:afterAutospacing="1"/>
    </w:pPr>
    <w:rPr>
      <w:rFonts w:ascii="Times New Roman" w:eastAsia="Times New Roman" w:hAnsi="Times New Roman"/>
      <w:szCs w:val="24"/>
    </w:rPr>
  </w:style>
  <w:style w:type="paragraph" w:styleId="Revision">
    <w:name w:val="Revision"/>
    <w:hidden/>
    <w:uiPriority w:val="99"/>
    <w:semiHidden/>
    <w:rsid w:val="00AA62BB"/>
    <w:rPr>
      <w:sz w:val="24"/>
    </w:rPr>
  </w:style>
  <w:style w:type="character" w:styleId="AnvndHyperlnk">
    <w:name w:val="FollowedHyperlink"/>
    <w:basedOn w:val="Standardstycketeckensnitt"/>
    <w:uiPriority w:val="99"/>
    <w:semiHidden/>
    <w:unhideWhenUsed/>
    <w:rsid w:val="008441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513">
      <w:bodyDiv w:val="1"/>
      <w:marLeft w:val="0"/>
      <w:marRight w:val="0"/>
      <w:marTop w:val="0"/>
      <w:marBottom w:val="0"/>
      <w:divBdr>
        <w:top w:val="none" w:sz="0" w:space="0" w:color="auto"/>
        <w:left w:val="none" w:sz="0" w:space="0" w:color="auto"/>
        <w:bottom w:val="none" w:sz="0" w:space="0" w:color="auto"/>
        <w:right w:val="none" w:sz="0" w:space="0" w:color="auto"/>
      </w:divBdr>
    </w:div>
    <w:div w:id="409280795">
      <w:bodyDiv w:val="1"/>
      <w:marLeft w:val="0"/>
      <w:marRight w:val="0"/>
      <w:marTop w:val="0"/>
      <w:marBottom w:val="0"/>
      <w:divBdr>
        <w:top w:val="none" w:sz="0" w:space="0" w:color="auto"/>
        <w:left w:val="none" w:sz="0" w:space="0" w:color="auto"/>
        <w:bottom w:val="none" w:sz="0" w:space="0" w:color="auto"/>
        <w:right w:val="none" w:sz="0" w:space="0" w:color="auto"/>
      </w:divBdr>
    </w:div>
    <w:div w:id="1100878500">
      <w:bodyDiv w:val="1"/>
      <w:marLeft w:val="0"/>
      <w:marRight w:val="0"/>
      <w:marTop w:val="0"/>
      <w:marBottom w:val="0"/>
      <w:divBdr>
        <w:top w:val="none" w:sz="0" w:space="0" w:color="auto"/>
        <w:left w:val="none" w:sz="0" w:space="0" w:color="auto"/>
        <w:bottom w:val="none" w:sz="0" w:space="0" w:color="auto"/>
        <w:right w:val="none" w:sz="0" w:space="0" w:color="auto"/>
      </w:divBdr>
    </w:div>
    <w:div w:id="1156385281">
      <w:bodyDiv w:val="1"/>
      <w:marLeft w:val="0"/>
      <w:marRight w:val="0"/>
      <w:marTop w:val="0"/>
      <w:marBottom w:val="0"/>
      <w:divBdr>
        <w:top w:val="none" w:sz="0" w:space="0" w:color="auto"/>
        <w:left w:val="none" w:sz="0" w:space="0" w:color="auto"/>
        <w:bottom w:val="none" w:sz="0" w:space="0" w:color="auto"/>
        <w:right w:val="none" w:sz="0" w:space="0" w:color="auto"/>
      </w:divBdr>
    </w:div>
    <w:div w:id="20589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uu.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AFBAA-65D4-43C1-BC47-524BC349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9</Pages>
  <Words>1993</Words>
  <Characters>13415</Characters>
  <Application>Microsoft Office Word</Application>
  <DocSecurity>0</DocSecurity>
  <Lines>111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Uppsala universitet</Company>
  <LinksUpToDate>false</LinksUpToDate>
  <CharactersWithSpaces>15378</CharactersWithSpaces>
  <SharedDoc>false</SharedDoc>
  <HLinks>
    <vt:vector size="6" baseType="variant">
      <vt:variant>
        <vt:i4>131266</vt:i4>
      </vt:variant>
      <vt:variant>
        <vt:i4>3238</vt:i4>
      </vt:variant>
      <vt:variant>
        <vt:i4>1028</vt:i4>
      </vt:variant>
      <vt:variant>
        <vt:i4>1</vt:i4>
      </vt:variant>
      <vt:variant>
        <vt:lpwstr>:::CD-utskick nov 2001:Grafisk profil jan 2002:PC:Logotyper_sigill:Logotyper_standard:färg:UU_logo_pc_4f_42.tif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Felicia Barstorp</dc:creator>
  <cp:keywords/>
  <cp:lastModifiedBy>UUlegal</cp:lastModifiedBy>
  <cp:revision>65</cp:revision>
  <cp:lastPrinted>2022-10-07T10:31:00Z</cp:lastPrinted>
  <dcterms:created xsi:type="dcterms:W3CDTF">2022-10-06T13:24:00Z</dcterms:created>
  <dcterms:modified xsi:type="dcterms:W3CDTF">2022-11-17T10:14:00Z</dcterms:modified>
</cp:coreProperties>
</file>